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AC" w:rsidRDefault="00FB6C35" w:rsidP="00DF4308">
      <w:pPr>
        <w:ind w:firstLine="708"/>
        <w:rPr>
          <w:b/>
          <w:lang w:val="uk-UA"/>
        </w:rPr>
      </w:pPr>
      <w:r>
        <w:rPr>
          <w:b/>
          <w:lang w:val="uk-UA"/>
        </w:rPr>
        <w:t>К</w:t>
      </w:r>
      <w:r w:rsidR="00B45FAC" w:rsidRPr="00317336">
        <w:rPr>
          <w:b/>
          <w:lang w:val="uk-UA"/>
        </w:rPr>
        <w:t xml:space="preserve">апітальний ремонт покрівлі </w:t>
      </w:r>
      <w:r w:rsidR="00B45FAC">
        <w:rPr>
          <w:b/>
          <w:lang w:val="uk-UA"/>
        </w:rPr>
        <w:t xml:space="preserve"> </w:t>
      </w:r>
      <w:r w:rsidR="00B45FAC" w:rsidRPr="00317336">
        <w:rPr>
          <w:b/>
          <w:lang w:val="uk-UA"/>
        </w:rPr>
        <w:t>будівлі Костянтинівськ</w:t>
      </w:r>
      <w:r>
        <w:rPr>
          <w:b/>
          <w:lang w:val="uk-UA"/>
        </w:rPr>
        <w:t>ої</w:t>
      </w:r>
      <w:r w:rsidR="00B45FAC" w:rsidRPr="00317336">
        <w:rPr>
          <w:b/>
          <w:lang w:val="uk-UA"/>
        </w:rPr>
        <w:t xml:space="preserve"> школ</w:t>
      </w:r>
      <w:r>
        <w:rPr>
          <w:b/>
          <w:lang w:val="uk-UA"/>
        </w:rPr>
        <w:t>и</w:t>
      </w:r>
      <w:r w:rsidR="00B45FAC" w:rsidRPr="00317336">
        <w:rPr>
          <w:b/>
          <w:lang w:val="uk-UA"/>
        </w:rPr>
        <w:t xml:space="preserve"> мистецтв за адресою: пл. </w:t>
      </w:r>
      <w:r w:rsidR="00B45FAC">
        <w:rPr>
          <w:b/>
          <w:lang w:val="uk-UA"/>
        </w:rPr>
        <w:t>Перемоги</w:t>
      </w:r>
      <w:r w:rsidR="00B45FAC" w:rsidRPr="00317336">
        <w:rPr>
          <w:b/>
          <w:lang w:val="uk-UA"/>
        </w:rPr>
        <w:t xml:space="preserve">, </w:t>
      </w:r>
      <w:smartTag w:uri="urn:schemas-microsoft-com:office:smarttags" w:element="metricconverter">
        <w:smartTagPr>
          <w:attr w:name="ProductID" w:val="6, м"/>
        </w:smartTagPr>
        <w:r w:rsidR="00B45FAC" w:rsidRPr="00317336">
          <w:rPr>
            <w:b/>
            <w:lang w:val="uk-UA"/>
          </w:rPr>
          <w:t>6, м</w:t>
        </w:r>
      </w:smartTag>
      <w:r w:rsidR="00B45FAC">
        <w:rPr>
          <w:b/>
          <w:lang w:val="uk-UA"/>
        </w:rPr>
        <w:t xml:space="preserve">. Костянтинівка, загальна вартість – 4357,1 </w:t>
      </w:r>
      <w:proofErr w:type="spellStart"/>
      <w:r w:rsidR="00B45FAC">
        <w:rPr>
          <w:b/>
          <w:lang w:val="uk-UA"/>
        </w:rPr>
        <w:t>тис.грн</w:t>
      </w:r>
      <w:proofErr w:type="spellEnd"/>
      <w:r w:rsidR="00B45FAC">
        <w:rPr>
          <w:b/>
          <w:lang w:val="uk-UA"/>
        </w:rPr>
        <w:t>.</w:t>
      </w:r>
    </w:p>
    <w:p w:rsidR="00B45FAC" w:rsidRDefault="00B45FAC" w:rsidP="00C401B1">
      <w:pPr>
        <w:jc w:val="both"/>
        <w:rPr>
          <w:b/>
          <w:lang w:val="uk-UA"/>
        </w:rPr>
      </w:pPr>
    </w:p>
    <w:p w:rsidR="00C024C6" w:rsidRDefault="00072E0C" w:rsidP="00DF4308">
      <w:pPr>
        <w:ind w:firstLine="708"/>
        <w:jc w:val="both"/>
        <w:rPr>
          <w:b/>
          <w:lang w:val="uk-UA"/>
        </w:rPr>
      </w:pPr>
      <w:r w:rsidRPr="00526F1C">
        <w:rPr>
          <w:b/>
          <w:lang w:val="uk-UA"/>
        </w:rPr>
        <w:t xml:space="preserve">Капітальний ремонт (утеплення фасадів) будівлі </w:t>
      </w:r>
      <w:r w:rsidR="00FB6C35" w:rsidRPr="00317336">
        <w:rPr>
          <w:b/>
          <w:lang w:val="uk-UA"/>
        </w:rPr>
        <w:t>Костянтинівськ</w:t>
      </w:r>
      <w:r w:rsidR="00FB6C35">
        <w:rPr>
          <w:b/>
          <w:lang w:val="uk-UA"/>
        </w:rPr>
        <w:t>ої</w:t>
      </w:r>
      <w:r w:rsidR="00FB6C35" w:rsidRPr="00317336">
        <w:rPr>
          <w:b/>
          <w:lang w:val="uk-UA"/>
        </w:rPr>
        <w:t xml:space="preserve"> школ</w:t>
      </w:r>
      <w:r w:rsidR="00FB6C35">
        <w:rPr>
          <w:b/>
          <w:lang w:val="uk-UA"/>
        </w:rPr>
        <w:t>и</w:t>
      </w:r>
      <w:r w:rsidR="00FB6C35" w:rsidRPr="00317336">
        <w:rPr>
          <w:b/>
          <w:lang w:val="uk-UA"/>
        </w:rPr>
        <w:t xml:space="preserve"> мистецтв за адресою: пл. </w:t>
      </w:r>
      <w:r w:rsidR="00FB6C35">
        <w:rPr>
          <w:b/>
          <w:lang w:val="uk-UA"/>
        </w:rPr>
        <w:t>Перемоги</w:t>
      </w:r>
      <w:r w:rsidR="00FB6C35" w:rsidRPr="00317336">
        <w:rPr>
          <w:b/>
          <w:lang w:val="uk-UA"/>
        </w:rPr>
        <w:t xml:space="preserve">, </w:t>
      </w:r>
      <w:smartTag w:uri="urn:schemas-microsoft-com:office:smarttags" w:element="metricconverter">
        <w:smartTagPr>
          <w:attr w:name="ProductID" w:val="6, м"/>
        </w:smartTagPr>
        <w:r w:rsidR="00FB6C35" w:rsidRPr="00317336">
          <w:rPr>
            <w:b/>
            <w:lang w:val="uk-UA"/>
          </w:rPr>
          <w:t>6, м</w:t>
        </w:r>
      </w:smartTag>
      <w:r w:rsidR="00FB6C35">
        <w:rPr>
          <w:b/>
          <w:lang w:val="uk-UA"/>
        </w:rPr>
        <w:t>. Костянтинівка</w:t>
      </w:r>
      <w:r w:rsidR="00316CB6">
        <w:rPr>
          <w:b/>
          <w:lang w:val="uk-UA"/>
        </w:rPr>
        <w:t xml:space="preserve"> – 3843,1</w:t>
      </w:r>
      <w:r w:rsidR="00FB6C35">
        <w:rPr>
          <w:b/>
          <w:lang w:val="uk-UA"/>
        </w:rPr>
        <w:t xml:space="preserve"> </w:t>
      </w:r>
      <w:proofErr w:type="spellStart"/>
      <w:r w:rsidR="00FB6C35">
        <w:rPr>
          <w:b/>
          <w:lang w:val="uk-UA"/>
        </w:rPr>
        <w:t>тис.грн</w:t>
      </w:r>
      <w:proofErr w:type="spellEnd"/>
      <w:r w:rsidR="00FB6C35">
        <w:rPr>
          <w:b/>
          <w:lang w:val="uk-UA"/>
        </w:rPr>
        <w:t>.</w:t>
      </w:r>
    </w:p>
    <w:p w:rsidR="00FB6C35" w:rsidRDefault="00FB6C35" w:rsidP="00072E0C">
      <w:pPr>
        <w:jc w:val="both"/>
        <w:rPr>
          <w:b/>
          <w:lang w:val="uk-UA"/>
        </w:rPr>
      </w:pPr>
    </w:p>
    <w:p w:rsidR="00FB6C35" w:rsidRDefault="00FB6C35" w:rsidP="00DF4308">
      <w:pPr>
        <w:ind w:firstLine="708"/>
        <w:jc w:val="both"/>
        <w:rPr>
          <w:b/>
          <w:lang w:val="uk-UA"/>
        </w:rPr>
      </w:pPr>
      <w:r w:rsidRPr="00526F1C">
        <w:rPr>
          <w:b/>
          <w:lang w:val="uk-UA"/>
        </w:rPr>
        <w:t>Капітальний ремонт (</w:t>
      </w:r>
      <w:r>
        <w:rPr>
          <w:b/>
          <w:lang w:val="uk-UA"/>
        </w:rPr>
        <w:t>заміна вікон та вхідних дверей</w:t>
      </w:r>
      <w:r w:rsidRPr="00526F1C">
        <w:rPr>
          <w:b/>
          <w:lang w:val="uk-UA"/>
        </w:rPr>
        <w:t>)</w:t>
      </w:r>
      <w:r>
        <w:rPr>
          <w:b/>
          <w:lang w:val="uk-UA"/>
        </w:rPr>
        <w:t xml:space="preserve"> в</w:t>
      </w:r>
      <w:r w:rsidRPr="00526F1C">
        <w:rPr>
          <w:b/>
          <w:lang w:val="uk-UA"/>
        </w:rPr>
        <w:t xml:space="preserve"> будівлі </w:t>
      </w:r>
      <w:r w:rsidRPr="00317336">
        <w:rPr>
          <w:b/>
          <w:lang w:val="uk-UA"/>
        </w:rPr>
        <w:t>Костянтинівськ</w:t>
      </w:r>
      <w:r>
        <w:rPr>
          <w:b/>
          <w:lang w:val="uk-UA"/>
        </w:rPr>
        <w:t>ої</w:t>
      </w:r>
      <w:r w:rsidRPr="00317336">
        <w:rPr>
          <w:b/>
          <w:lang w:val="uk-UA"/>
        </w:rPr>
        <w:t xml:space="preserve"> школ</w:t>
      </w:r>
      <w:r>
        <w:rPr>
          <w:b/>
          <w:lang w:val="uk-UA"/>
        </w:rPr>
        <w:t>и</w:t>
      </w:r>
      <w:r w:rsidRPr="00317336">
        <w:rPr>
          <w:b/>
          <w:lang w:val="uk-UA"/>
        </w:rPr>
        <w:t xml:space="preserve"> мистецтв за адресою: пл. </w:t>
      </w:r>
      <w:r>
        <w:rPr>
          <w:b/>
          <w:lang w:val="uk-UA"/>
        </w:rPr>
        <w:t>Перемоги</w:t>
      </w:r>
      <w:r w:rsidRPr="00317336">
        <w:rPr>
          <w:b/>
          <w:lang w:val="uk-UA"/>
        </w:rPr>
        <w:t xml:space="preserve">, </w:t>
      </w:r>
      <w:smartTag w:uri="urn:schemas-microsoft-com:office:smarttags" w:element="metricconverter">
        <w:smartTagPr>
          <w:attr w:name="ProductID" w:val="6, м"/>
        </w:smartTagPr>
        <w:r w:rsidRPr="00317336">
          <w:rPr>
            <w:b/>
            <w:lang w:val="uk-UA"/>
          </w:rPr>
          <w:t>6, м</w:t>
        </w:r>
      </w:smartTag>
      <w:r>
        <w:rPr>
          <w:b/>
          <w:lang w:val="uk-UA"/>
        </w:rPr>
        <w:t>. Костянтинівка</w:t>
      </w:r>
      <w:r w:rsidR="000A626C">
        <w:rPr>
          <w:b/>
          <w:lang w:val="uk-UA"/>
        </w:rPr>
        <w:t xml:space="preserve">                </w:t>
      </w:r>
      <w:r>
        <w:rPr>
          <w:b/>
          <w:lang w:val="uk-UA"/>
        </w:rPr>
        <w:t xml:space="preserve"> – </w:t>
      </w:r>
      <w:r w:rsidR="008D1BAA" w:rsidRPr="008D1BAA">
        <w:rPr>
          <w:b/>
          <w:lang w:val="uk-UA"/>
        </w:rPr>
        <w:t>1471,8</w:t>
      </w:r>
      <w:r w:rsidRPr="008D1BAA">
        <w:rPr>
          <w:b/>
          <w:lang w:val="uk-UA"/>
        </w:rPr>
        <w:t xml:space="preserve"> </w:t>
      </w:r>
      <w:proofErr w:type="spellStart"/>
      <w:r w:rsidRPr="008D1BAA">
        <w:rPr>
          <w:b/>
          <w:lang w:val="uk-UA"/>
        </w:rPr>
        <w:t>тис</w:t>
      </w:r>
      <w:r>
        <w:rPr>
          <w:b/>
          <w:lang w:val="uk-UA"/>
        </w:rPr>
        <w:t>.грн</w:t>
      </w:r>
      <w:proofErr w:type="spellEnd"/>
      <w:r>
        <w:rPr>
          <w:b/>
          <w:lang w:val="uk-UA"/>
        </w:rPr>
        <w:t>.</w:t>
      </w:r>
    </w:p>
    <w:p w:rsidR="00FB6C35" w:rsidRPr="00526F1C" w:rsidRDefault="00FB6C35" w:rsidP="00072E0C">
      <w:pPr>
        <w:jc w:val="both"/>
        <w:rPr>
          <w:b/>
          <w:lang w:val="uk-UA"/>
        </w:rPr>
      </w:pPr>
    </w:p>
    <w:p w:rsidR="008D1BAA" w:rsidRPr="006F12CF" w:rsidRDefault="008D1BAA" w:rsidP="008D1BAA">
      <w:pPr>
        <w:jc w:val="both"/>
        <w:rPr>
          <w:lang w:val="uk-UA"/>
        </w:rPr>
      </w:pPr>
      <w:r w:rsidRPr="008D1BAA">
        <w:rPr>
          <w:b/>
          <w:lang w:val="uk-UA"/>
        </w:rPr>
        <w:t xml:space="preserve"> </w:t>
      </w:r>
      <w:r w:rsidR="00395AD2">
        <w:rPr>
          <w:noProof/>
        </w:rPr>
        <w:drawing>
          <wp:inline distT="0" distB="0" distL="0" distR="0">
            <wp:extent cx="26670" cy="26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2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AD2">
        <w:rPr>
          <w:noProof/>
        </w:rPr>
        <w:drawing>
          <wp:inline distT="0" distB="0" distL="0" distR="0">
            <wp:extent cx="26670" cy="2667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2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AD2">
        <w:rPr>
          <w:noProof/>
        </w:rPr>
        <w:drawing>
          <wp:inline distT="0" distB="0" distL="0" distR="0">
            <wp:extent cx="5627370" cy="232981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BF5" w:rsidRDefault="004D5BF5">
      <w:pPr>
        <w:rPr>
          <w:lang w:val="uk-UA"/>
        </w:rPr>
      </w:pPr>
    </w:p>
    <w:p w:rsidR="00072E0C" w:rsidRDefault="001B2926">
      <w:pPr>
        <w:rPr>
          <w:lang w:val="uk-UA"/>
        </w:rPr>
      </w:pPr>
      <w:r>
        <w:rPr>
          <w:noProof/>
        </w:rPr>
        <w:drawing>
          <wp:inline distT="0" distB="0" distL="0" distR="0">
            <wp:extent cx="5653454" cy="2406815"/>
            <wp:effectExtent l="19050" t="0" r="4396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967" cy="241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45" w:rsidRDefault="00CE1D45">
      <w:pPr>
        <w:rPr>
          <w:lang w:val="uk-UA"/>
        </w:rPr>
      </w:pPr>
    </w:p>
    <w:p w:rsidR="00CE1D45" w:rsidRPr="00526F1C" w:rsidRDefault="00CE1D45" w:rsidP="00CE1D45">
      <w:pPr>
        <w:pStyle w:val="a5"/>
        <w:spacing w:before="0" w:beforeAutospacing="0" w:after="0" w:afterAutospacing="0" w:line="255" w:lineRule="atLeast"/>
        <w:ind w:firstLine="540"/>
        <w:jc w:val="both"/>
        <w:rPr>
          <w:lang w:val="uk-UA"/>
        </w:rPr>
      </w:pPr>
      <w:r w:rsidRPr="00526F1C">
        <w:rPr>
          <w:lang w:val="uk-UA"/>
        </w:rPr>
        <w:t xml:space="preserve">Будівля школи збудована у 1976 році. Це двоповерхова будівля площею </w:t>
      </w:r>
      <w:smartTag w:uri="urn:schemas-microsoft-com:office:smarttags" w:element="metricconverter">
        <w:smartTagPr>
          <w:attr w:name="ProductID" w:val="4246,0 м2"/>
        </w:smartTagPr>
        <w:r w:rsidRPr="00526F1C">
          <w:rPr>
            <w:lang w:val="uk-UA"/>
          </w:rPr>
          <w:t>4246,0 м</w:t>
        </w:r>
        <w:r w:rsidRPr="00526F1C">
          <w:rPr>
            <w:vertAlign w:val="superscript"/>
            <w:lang w:val="uk-UA"/>
          </w:rPr>
          <w:t>2</w:t>
        </w:r>
      </w:smartTag>
      <w:r w:rsidRPr="00526F1C">
        <w:rPr>
          <w:vertAlign w:val="superscript"/>
          <w:lang w:val="uk-UA"/>
        </w:rPr>
        <w:t xml:space="preserve"> </w:t>
      </w:r>
      <w:r w:rsidRPr="00526F1C">
        <w:rPr>
          <w:lang w:val="uk-UA"/>
        </w:rPr>
        <w:t xml:space="preserve">та  об’ємом </w:t>
      </w:r>
      <w:smartTag w:uri="urn:schemas-microsoft-com:office:smarttags" w:element="metricconverter">
        <w:smartTagPr>
          <w:attr w:name="ProductID" w:val="19224 м³"/>
        </w:smartTagPr>
        <w:r w:rsidRPr="00526F1C">
          <w:rPr>
            <w:lang w:val="uk-UA"/>
          </w:rPr>
          <w:t>19224 м³</w:t>
        </w:r>
      </w:smartTag>
      <w:r w:rsidRPr="00526F1C">
        <w:rPr>
          <w:lang w:val="uk-UA"/>
        </w:rPr>
        <w:t>.</w:t>
      </w:r>
    </w:p>
    <w:p w:rsidR="00CE1D45" w:rsidRPr="00526F1C" w:rsidRDefault="00CE1D45" w:rsidP="00CE1D45">
      <w:pPr>
        <w:pStyle w:val="a5"/>
        <w:spacing w:before="0" w:beforeAutospacing="0" w:after="0" w:afterAutospacing="0" w:line="255" w:lineRule="atLeast"/>
        <w:ind w:firstLine="540"/>
        <w:jc w:val="both"/>
        <w:rPr>
          <w:bCs/>
          <w:lang w:val="uk-UA"/>
        </w:rPr>
      </w:pPr>
      <w:r w:rsidRPr="00526F1C">
        <w:rPr>
          <w:lang w:val="uk-UA"/>
        </w:rPr>
        <w:t xml:space="preserve">Зовнішні стіни викладені цеглою та облицьовані плиткою, яка під впливом зовнішнього середовища потемніла і зруйнувалася. Стіни фасаду </w:t>
      </w:r>
      <w:r w:rsidRPr="00526F1C">
        <w:rPr>
          <w:bCs/>
          <w:lang w:val="uk-UA"/>
        </w:rPr>
        <w:t>не відповідають вимогам з теплового опору і не забезпечують ефективну експлуатацію будівлі. Цоколь потріскався в деяких місцях, що також сприяє тепловим втратам.</w:t>
      </w:r>
    </w:p>
    <w:p w:rsidR="008D1BAA" w:rsidRDefault="00FB6C35" w:rsidP="008D1BAA">
      <w:pPr>
        <w:pStyle w:val="Default"/>
        <w:ind w:right="-5" w:firstLine="540"/>
        <w:jc w:val="both"/>
        <w:rPr>
          <w:lang w:val="uk-UA"/>
        </w:rPr>
      </w:pPr>
      <w:r w:rsidRPr="000C411D">
        <w:rPr>
          <w:lang w:val="uk-UA"/>
        </w:rPr>
        <w:t>Дах будівлі також знаходиться в критичному стані. Шиферна покрівля з моменту встановлення не ремонтувалася. В результаті протікання деформувалися деякі підпірні конструкції, а в приміщеннях другого поверху руйнується не лише стеля, але підлога і меблі, що заважає повноцінному проведенню занять і творчому процесу вихованців школи</w:t>
      </w:r>
      <w:r w:rsidR="008D1BAA">
        <w:rPr>
          <w:lang w:val="uk-UA"/>
        </w:rPr>
        <w:t>.</w:t>
      </w:r>
    </w:p>
    <w:p w:rsidR="008D1BAA" w:rsidRPr="00A067C7" w:rsidRDefault="008D1BAA" w:rsidP="008D1BAA">
      <w:pPr>
        <w:pStyle w:val="Default"/>
        <w:ind w:right="-5" w:firstLine="540"/>
        <w:jc w:val="both"/>
        <w:rPr>
          <w:bCs/>
          <w:color w:val="auto"/>
          <w:lang w:val="uk-UA"/>
        </w:rPr>
      </w:pPr>
      <w:r w:rsidRPr="00A067C7">
        <w:rPr>
          <w:bCs/>
          <w:color w:val="auto"/>
          <w:lang w:val="uk-UA"/>
        </w:rPr>
        <w:t xml:space="preserve">Дерев’яні вікна прийшли до повної непридатності, більша частина з них згнила та потребує заміни на металопластикові. За рахунок зношеності дерев’яних віконних блоків </w:t>
      </w:r>
      <w:r w:rsidRPr="00A067C7">
        <w:rPr>
          <w:bCs/>
          <w:color w:val="auto"/>
          <w:lang w:val="uk-UA"/>
        </w:rPr>
        <w:lastRenderedPageBreak/>
        <w:t>постійно б’ється скло під дією вітру, що призводить до відтоку тепла і зменшує економію енергоресурсів. Необхідно також замінити зовнішні двері.</w:t>
      </w:r>
    </w:p>
    <w:p w:rsidR="00FB6C35" w:rsidRPr="000C411D" w:rsidRDefault="00FB6C35" w:rsidP="00FB6C35">
      <w:pPr>
        <w:pStyle w:val="a5"/>
        <w:spacing w:before="0" w:beforeAutospacing="0" w:after="0" w:afterAutospacing="0" w:line="255" w:lineRule="atLeast"/>
        <w:ind w:firstLine="540"/>
        <w:jc w:val="both"/>
        <w:rPr>
          <w:lang w:val="uk-UA"/>
        </w:rPr>
      </w:pPr>
    </w:p>
    <w:p w:rsidR="00CE1D45" w:rsidRDefault="00CE1D45" w:rsidP="00CE1D45">
      <w:pPr>
        <w:pStyle w:val="a5"/>
        <w:spacing w:before="0" w:beforeAutospacing="0" w:after="0" w:afterAutospacing="0" w:line="255" w:lineRule="atLeast"/>
        <w:ind w:firstLine="540"/>
        <w:jc w:val="both"/>
        <w:rPr>
          <w:vertAlign w:val="superscript"/>
          <w:lang w:val="uk-UA"/>
        </w:rPr>
      </w:pPr>
      <w:r w:rsidRPr="00526F1C">
        <w:rPr>
          <w:lang w:val="uk-UA"/>
        </w:rPr>
        <w:t>У школі мистецтв н</w:t>
      </w:r>
      <w:r w:rsidR="00C058A2">
        <w:rPr>
          <w:lang w:val="uk-UA"/>
        </w:rPr>
        <w:t xml:space="preserve">авчається біля 700 дітей, з них </w:t>
      </w:r>
      <w:r w:rsidRPr="00526F1C">
        <w:rPr>
          <w:lang w:val="uk-UA"/>
        </w:rPr>
        <w:t>150 учнів</w:t>
      </w:r>
      <w:r>
        <w:rPr>
          <w:lang w:val="uk-UA"/>
        </w:rPr>
        <w:t xml:space="preserve"> </w:t>
      </w:r>
      <w:r w:rsidRPr="00526F1C">
        <w:rPr>
          <w:lang w:val="uk-UA"/>
        </w:rPr>
        <w:t>- це діти, що користуються пільгами.</w:t>
      </w:r>
    </w:p>
    <w:p w:rsidR="008D1BAA" w:rsidRPr="00526F1C" w:rsidRDefault="008D1BAA" w:rsidP="00CE1D45">
      <w:pPr>
        <w:pStyle w:val="a5"/>
        <w:spacing w:before="0" w:beforeAutospacing="0" w:after="0" w:afterAutospacing="0" w:line="255" w:lineRule="atLeast"/>
        <w:ind w:firstLine="540"/>
        <w:jc w:val="both"/>
        <w:rPr>
          <w:vertAlign w:val="superscript"/>
          <w:lang w:val="uk-UA"/>
        </w:rPr>
      </w:pPr>
    </w:p>
    <w:p w:rsidR="008D1BAA" w:rsidRDefault="00CE1D45" w:rsidP="008D1BAA">
      <w:pPr>
        <w:ind w:firstLine="540"/>
        <w:rPr>
          <w:lang w:val="uk-UA"/>
        </w:rPr>
      </w:pPr>
      <w:r w:rsidRPr="00526F1C">
        <w:rPr>
          <w:lang w:val="uk-UA"/>
        </w:rPr>
        <w:t>В рамках проекту передбачається утеплити стіни фасадів, фундамент і дах будівлі</w:t>
      </w:r>
      <w:r w:rsidR="008D1BAA">
        <w:rPr>
          <w:lang w:val="uk-UA"/>
        </w:rPr>
        <w:t xml:space="preserve">, </w:t>
      </w:r>
      <w:r w:rsidR="00687AB5">
        <w:rPr>
          <w:lang w:val="uk-UA"/>
        </w:rPr>
        <w:t xml:space="preserve">замінити </w:t>
      </w:r>
      <w:r w:rsidR="00FB6C35" w:rsidRPr="002C775A">
        <w:rPr>
          <w:lang w:val="uk-UA"/>
        </w:rPr>
        <w:t xml:space="preserve">дахові перекриття та </w:t>
      </w:r>
      <w:r w:rsidR="00FB6C35" w:rsidRPr="002C775A">
        <w:rPr>
          <w:bCs/>
          <w:lang w:val="uk-UA"/>
        </w:rPr>
        <w:t xml:space="preserve">встановити </w:t>
      </w:r>
      <w:smartTag w:uri="urn:schemas-microsoft-com:office:smarttags" w:element="metricconverter">
        <w:smartTagPr>
          <w:attr w:name="ProductID" w:val="2553 м²"/>
        </w:smartTagPr>
        <w:r w:rsidR="00FB6C35" w:rsidRPr="002C775A">
          <w:rPr>
            <w:lang w:val="uk-UA"/>
          </w:rPr>
          <w:t>2553 м²</w:t>
        </w:r>
      </w:smartTag>
      <w:r w:rsidR="00FB6C35" w:rsidRPr="002C775A">
        <w:rPr>
          <w:lang w:val="uk-UA"/>
        </w:rPr>
        <w:t xml:space="preserve"> </w:t>
      </w:r>
      <w:proofErr w:type="spellStart"/>
      <w:r w:rsidR="008D1BAA">
        <w:rPr>
          <w:lang w:val="uk-UA"/>
        </w:rPr>
        <w:t>металочерепиці</w:t>
      </w:r>
      <w:proofErr w:type="spellEnd"/>
      <w:r w:rsidR="008D1BAA">
        <w:rPr>
          <w:lang w:val="uk-UA"/>
        </w:rPr>
        <w:t xml:space="preserve">, а також </w:t>
      </w:r>
      <w:r w:rsidR="008D1BAA" w:rsidRPr="00A067C7">
        <w:rPr>
          <w:lang w:val="uk-UA"/>
        </w:rPr>
        <w:t xml:space="preserve"> замінити 172 віконн</w:t>
      </w:r>
      <w:r w:rsidR="008D1BAA">
        <w:rPr>
          <w:lang w:val="uk-UA"/>
        </w:rPr>
        <w:t>их</w:t>
      </w:r>
      <w:r w:rsidR="008D1BAA" w:rsidRPr="00A067C7">
        <w:rPr>
          <w:lang w:val="uk-UA"/>
        </w:rPr>
        <w:t xml:space="preserve"> блок</w:t>
      </w:r>
      <w:r w:rsidR="008D1BAA">
        <w:rPr>
          <w:lang w:val="uk-UA"/>
        </w:rPr>
        <w:t>а</w:t>
      </w:r>
      <w:r w:rsidR="008D1BAA" w:rsidRPr="00A067C7">
        <w:rPr>
          <w:lang w:val="uk-UA"/>
        </w:rPr>
        <w:t xml:space="preserve"> на металопластикові площею </w:t>
      </w:r>
      <w:smartTag w:uri="urn:schemas-microsoft-com:office:smarttags" w:element="metricconverter">
        <w:smartTagPr>
          <w:attr w:name="ProductID" w:val="592,055 м²"/>
        </w:smartTagPr>
        <w:r w:rsidR="008D1BAA" w:rsidRPr="00A067C7">
          <w:rPr>
            <w:lang w:val="uk-UA"/>
          </w:rPr>
          <w:t>592,055 м²</w:t>
        </w:r>
      </w:smartTag>
      <w:r w:rsidR="008D1BAA" w:rsidRPr="00A067C7">
        <w:rPr>
          <w:lang w:val="uk-UA"/>
        </w:rPr>
        <w:t xml:space="preserve"> та 7 дверей.</w:t>
      </w:r>
    </w:p>
    <w:p w:rsidR="00AA5C0C" w:rsidRDefault="00AA5C0C" w:rsidP="00CE1D45">
      <w:pPr>
        <w:ind w:firstLine="540"/>
        <w:rPr>
          <w:lang w:val="uk-UA"/>
        </w:rPr>
      </w:pPr>
    </w:p>
    <w:p w:rsidR="003A5EF4" w:rsidRDefault="003A5EF4" w:rsidP="00CE1D45">
      <w:pPr>
        <w:ind w:firstLine="540"/>
        <w:rPr>
          <w:lang w:val="uk-UA"/>
        </w:rPr>
      </w:pPr>
      <w:r>
        <w:rPr>
          <w:lang w:val="uk-UA"/>
        </w:rPr>
        <w:t>Проектно-кошторисна документація розроблена.</w:t>
      </w:r>
      <w:r w:rsidR="00883279">
        <w:rPr>
          <w:lang w:val="uk-UA"/>
        </w:rPr>
        <w:t xml:space="preserve"> </w:t>
      </w:r>
    </w:p>
    <w:p w:rsidR="00AA5C0C" w:rsidRDefault="00AA5C0C" w:rsidP="00CE1D45">
      <w:pPr>
        <w:ind w:firstLine="540"/>
        <w:rPr>
          <w:lang w:val="uk-UA"/>
        </w:rPr>
      </w:pPr>
    </w:p>
    <w:p w:rsidR="003A5EF4" w:rsidRPr="00526F1C" w:rsidRDefault="003A5EF4" w:rsidP="003A5EF4">
      <w:pPr>
        <w:pStyle w:val="a5"/>
        <w:spacing w:before="0" w:beforeAutospacing="0" w:after="0" w:afterAutospacing="0" w:line="255" w:lineRule="atLeast"/>
        <w:ind w:firstLine="540"/>
        <w:jc w:val="both"/>
        <w:rPr>
          <w:lang w:val="uk-UA"/>
        </w:rPr>
      </w:pPr>
      <w:r w:rsidRPr="00526F1C">
        <w:rPr>
          <w:lang w:val="uk-UA"/>
        </w:rPr>
        <w:t xml:space="preserve">Впровадження цього проекту дозволить створити належні умови з забезпеченням нормативного теплового режиму в навчальних кабінетах завдяки енергозбереженню і економії енергоресурсів, зменшення витрат бюджетних коштів на опалення на 10%, зниження споживання теплової енергії в будівлі школи мистецтв. </w:t>
      </w:r>
    </w:p>
    <w:p w:rsidR="003A5EF4" w:rsidRPr="00072E0C" w:rsidRDefault="003A5EF4" w:rsidP="00246654">
      <w:pPr>
        <w:rPr>
          <w:lang w:val="uk-UA"/>
        </w:rPr>
      </w:pPr>
    </w:p>
    <w:sectPr w:rsidR="003A5EF4" w:rsidRPr="00072E0C" w:rsidSect="004D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72E0C"/>
    <w:rsid w:val="00026BD9"/>
    <w:rsid w:val="00072E0C"/>
    <w:rsid w:val="000A626C"/>
    <w:rsid w:val="00117653"/>
    <w:rsid w:val="001B2926"/>
    <w:rsid w:val="00246654"/>
    <w:rsid w:val="00316CB6"/>
    <w:rsid w:val="00323DD3"/>
    <w:rsid w:val="00334BF3"/>
    <w:rsid w:val="00395AD2"/>
    <w:rsid w:val="003A5EF4"/>
    <w:rsid w:val="00461A56"/>
    <w:rsid w:val="004D5BF5"/>
    <w:rsid w:val="00625A91"/>
    <w:rsid w:val="00687AB5"/>
    <w:rsid w:val="00875107"/>
    <w:rsid w:val="00883279"/>
    <w:rsid w:val="008A0389"/>
    <w:rsid w:val="008B47E4"/>
    <w:rsid w:val="008D1BAA"/>
    <w:rsid w:val="009958BC"/>
    <w:rsid w:val="00AA5C0C"/>
    <w:rsid w:val="00B45FAC"/>
    <w:rsid w:val="00C024C6"/>
    <w:rsid w:val="00C058A2"/>
    <w:rsid w:val="00C401B1"/>
    <w:rsid w:val="00CE1D45"/>
    <w:rsid w:val="00DF4308"/>
    <w:rsid w:val="00FB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E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CE1D45"/>
    <w:pPr>
      <w:spacing w:before="100" w:beforeAutospacing="1" w:after="100" w:afterAutospacing="1"/>
    </w:pPr>
  </w:style>
  <w:style w:type="paragraph" w:customStyle="1" w:styleId="Default">
    <w:name w:val="Default"/>
    <w:rsid w:val="008D1B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2016-09-14T10:05:00Z</dcterms:created>
  <dcterms:modified xsi:type="dcterms:W3CDTF">2016-09-15T10:41:00Z</dcterms:modified>
</cp:coreProperties>
</file>