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00" w:rsidRPr="008F4946" w:rsidRDefault="00CD4800" w:rsidP="0024652A">
      <w:pPr>
        <w:ind w:left="-993"/>
        <w:jc w:val="center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n29"/>
      <w:bookmarkEnd w:id="0"/>
      <w:r w:rsidRPr="008F4946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З</w:t>
      </w:r>
      <w:r w:rsidR="00E73A2E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міни </w:t>
      </w:r>
      <w:r w:rsidRPr="008F4946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додатку</w:t>
      </w:r>
      <w:r w:rsidR="00E73A2E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до</w:t>
      </w:r>
      <w:r w:rsidRPr="008F4946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річного плану закупівель на 2017 рік</w:t>
      </w:r>
    </w:p>
    <w:p w:rsidR="008F4946" w:rsidRDefault="00CD4800" w:rsidP="008F4946">
      <w:pPr>
        <w:jc w:val="center"/>
        <w:textAlignment w:val="baseline"/>
        <w:rPr>
          <w:rFonts w:eastAsia="Times New Roman"/>
          <w:b/>
          <w:color w:val="000000"/>
          <w:sz w:val="28"/>
          <w:szCs w:val="28"/>
          <w:lang w:val="uk-UA" w:eastAsia="uk-UA"/>
        </w:rPr>
      </w:pPr>
      <w:r w:rsidRPr="008F4946">
        <w:rPr>
          <w:rFonts w:eastAsia="Times New Roman" w:cs="Times New Roman"/>
          <w:b/>
          <w:sz w:val="28"/>
          <w:szCs w:val="28"/>
          <w:lang w:val="uk-UA" w:eastAsia="ru-RU"/>
        </w:rPr>
        <w:t>Виконком</w:t>
      </w:r>
      <w:r w:rsidR="00361ECD">
        <w:rPr>
          <w:rFonts w:eastAsia="Times New Roman" w:cs="Times New Roman"/>
          <w:b/>
          <w:sz w:val="28"/>
          <w:szCs w:val="28"/>
          <w:lang w:val="uk-UA" w:eastAsia="ru-RU"/>
        </w:rPr>
        <w:t>у</w:t>
      </w:r>
      <w:r w:rsidRPr="008F4946">
        <w:rPr>
          <w:rFonts w:eastAsia="Times New Roman" w:cs="Times New Roman"/>
          <w:b/>
          <w:sz w:val="28"/>
          <w:szCs w:val="28"/>
          <w:lang w:val="uk-UA" w:eastAsia="ru-RU"/>
        </w:rPr>
        <w:t xml:space="preserve"> Костянтинівської міської ради, </w:t>
      </w:r>
      <w:r w:rsidRPr="008F4946">
        <w:rPr>
          <w:rFonts w:eastAsia="Times New Roman"/>
          <w:b/>
          <w:color w:val="000000"/>
          <w:sz w:val="28"/>
          <w:szCs w:val="28"/>
          <w:lang w:val="uk-UA" w:eastAsia="uk-UA"/>
        </w:rPr>
        <w:t>04052790</w:t>
      </w:r>
    </w:p>
    <w:p w:rsidR="008F4946" w:rsidRPr="008405D2" w:rsidRDefault="008F4946" w:rsidP="008F4946">
      <w:pPr>
        <w:jc w:val="center"/>
        <w:textAlignment w:val="baseline"/>
        <w:rPr>
          <w:rFonts w:eastAsia="Times New Roman"/>
          <w:b/>
          <w:color w:val="000000"/>
          <w:szCs w:val="24"/>
          <w:lang w:val="uk-UA" w:eastAsia="uk-UA"/>
        </w:rPr>
      </w:pPr>
      <w:r w:rsidRPr="008405D2">
        <w:rPr>
          <w:rFonts w:eastAsia="Times New Roman"/>
          <w:b/>
          <w:bCs/>
          <w:color w:val="000000"/>
          <w:szCs w:val="24"/>
          <w:lang w:val="uk-UA" w:eastAsia="uk-UA"/>
        </w:rPr>
        <w:t>(найменування замовника, код за ЄДРПОУ)</w:t>
      </w:r>
    </w:p>
    <w:p w:rsidR="008F4946" w:rsidRPr="008405D2" w:rsidRDefault="008F4946" w:rsidP="008F4946">
      <w:pPr>
        <w:jc w:val="center"/>
        <w:textAlignment w:val="baseline"/>
        <w:rPr>
          <w:rFonts w:eastAsia="Times New Roman"/>
          <w:color w:val="000000"/>
          <w:szCs w:val="24"/>
          <w:lang w:val="uk-UA" w:eastAsia="uk-UA"/>
        </w:rPr>
      </w:pPr>
    </w:p>
    <w:p w:rsidR="008F4946" w:rsidRPr="00CD4800" w:rsidRDefault="008F4946" w:rsidP="008F4946">
      <w:pPr>
        <w:jc w:val="both"/>
        <w:textAlignment w:val="baseline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4D5BF5" w:rsidRDefault="004D5BF5">
      <w:pPr>
        <w:rPr>
          <w:b/>
          <w:sz w:val="28"/>
          <w:szCs w:val="28"/>
          <w:lang w:val="uk-UA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377"/>
        <w:gridCol w:w="1843"/>
        <w:gridCol w:w="1559"/>
        <w:gridCol w:w="1559"/>
        <w:gridCol w:w="1452"/>
        <w:gridCol w:w="1275"/>
        <w:gridCol w:w="709"/>
      </w:tblGrid>
      <w:tr w:rsidR="00567640" w:rsidTr="0024652A">
        <w:tc>
          <w:tcPr>
            <w:tcW w:w="2377" w:type="dxa"/>
          </w:tcPr>
          <w:p w:rsidR="00AA110B" w:rsidRPr="009C6C19" w:rsidRDefault="00AA110B" w:rsidP="00CD4800">
            <w:pPr>
              <w:textAlignment w:val="baseline"/>
              <w:rPr>
                <w:rFonts w:eastAsia="Times New Roman" w:cs="Times New Roman"/>
                <w:sz w:val="22"/>
                <w:lang w:val="uk-UA" w:eastAsia="ru-RU"/>
              </w:rPr>
            </w:pPr>
            <w:r w:rsidRPr="009C6C19">
              <w:rPr>
                <w:rFonts w:eastAsia="Times New Roman" w:cs="Times New Roman"/>
                <w:sz w:val="22"/>
                <w:lang w:val="uk-UA" w:eastAsia="ru-RU"/>
              </w:rPr>
              <w:t>Конкретна назва предмета закупівлі</w:t>
            </w:r>
          </w:p>
          <w:p w:rsidR="00AA110B" w:rsidRPr="009C6C19" w:rsidRDefault="00AA110B">
            <w:pPr>
              <w:rPr>
                <w:b/>
                <w:sz w:val="22"/>
                <w:lang w:val="uk-UA"/>
              </w:rPr>
            </w:pPr>
          </w:p>
        </w:tc>
        <w:tc>
          <w:tcPr>
            <w:tcW w:w="1843" w:type="dxa"/>
          </w:tcPr>
          <w:p w:rsidR="00AA110B" w:rsidRPr="009C6C19" w:rsidRDefault="00AA110B">
            <w:pPr>
              <w:rPr>
                <w:b/>
                <w:sz w:val="22"/>
                <w:lang w:val="uk-UA"/>
              </w:rPr>
            </w:pPr>
            <w:r w:rsidRPr="009C6C19">
              <w:rPr>
                <w:rFonts w:eastAsia="Times New Roman" w:cs="Times New Roman"/>
                <w:sz w:val="22"/>
                <w:lang w:val="uk-UA" w:eastAsia="ru-RU"/>
              </w:rPr>
              <w:t xml:space="preserve">Коди та назви відповідних класифікаторів предмета закупівлі </w:t>
            </w:r>
            <w:r w:rsidR="008F4946">
              <w:rPr>
                <w:rFonts w:eastAsia="Times New Roman" w:cs="Times New Roman"/>
                <w:sz w:val="22"/>
                <w:lang w:val="uk-UA" w:eastAsia="ru-RU"/>
              </w:rPr>
              <w:t xml:space="preserve">                    </w:t>
            </w:r>
            <w:r w:rsidRPr="009C6C19">
              <w:rPr>
                <w:rFonts w:eastAsia="Times New Roman" w:cs="Times New Roman"/>
                <w:sz w:val="22"/>
                <w:lang w:val="uk-UA" w:eastAsia="ru-RU"/>
              </w:rPr>
              <w:t>(за наявності)</w:t>
            </w:r>
          </w:p>
        </w:tc>
        <w:tc>
          <w:tcPr>
            <w:tcW w:w="1559" w:type="dxa"/>
          </w:tcPr>
          <w:p w:rsidR="00AA110B" w:rsidRPr="009C6C19" w:rsidRDefault="00AA110B">
            <w:pPr>
              <w:rPr>
                <w:b/>
                <w:sz w:val="22"/>
                <w:lang w:val="uk-UA"/>
              </w:rPr>
            </w:pPr>
            <w:r w:rsidRPr="009C6C19">
              <w:rPr>
                <w:rFonts w:eastAsia="Times New Roman" w:cs="Times New Roman"/>
                <w:sz w:val="22"/>
                <w:lang w:val="uk-UA" w:eastAsia="ru-RU"/>
              </w:rPr>
              <w:t>Код згідно з </w:t>
            </w:r>
            <w:hyperlink r:id="rId4" w:tgtFrame="_blank" w:history="1">
              <w:r w:rsidRPr="009C6C19">
                <w:rPr>
                  <w:rFonts w:eastAsia="Times New Roman" w:cs="Times New Roman"/>
                  <w:color w:val="000099"/>
                  <w:sz w:val="22"/>
                  <w:u w:val="single"/>
                  <w:lang w:val="uk-UA" w:eastAsia="ru-RU"/>
                </w:rPr>
                <w:t>КЕКВ</w:t>
              </w:r>
            </w:hyperlink>
            <w:r w:rsidRPr="009C6C19">
              <w:rPr>
                <w:rFonts w:eastAsia="Times New Roman" w:cs="Times New Roman"/>
                <w:sz w:val="22"/>
                <w:lang w:val="uk-UA" w:eastAsia="ru-RU"/>
              </w:rPr>
              <w:t> (для бюджетних коштів)</w:t>
            </w:r>
          </w:p>
        </w:tc>
        <w:tc>
          <w:tcPr>
            <w:tcW w:w="1559" w:type="dxa"/>
          </w:tcPr>
          <w:p w:rsidR="00AA110B" w:rsidRPr="009C6C19" w:rsidRDefault="001F2623" w:rsidP="001B694B">
            <w:pPr>
              <w:rPr>
                <w:b/>
                <w:sz w:val="22"/>
                <w:lang w:val="uk-UA"/>
              </w:rPr>
            </w:pPr>
            <w:r w:rsidRPr="005E27F3">
              <w:rPr>
                <w:rFonts w:eastAsia="Times New Roman" w:cs="Times New Roman"/>
                <w:sz w:val="22"/>
                <w:lang w:val="uk-UA" w:eastAsia="ru-RU"/>
              </w:rPr>
              <w:t xml:space="preserve">Розмір бюджетного призначення за кошторисом або очікувана вартість предмета закупівлі </w:t>
            </w:r>
          </w:p>
        </w:tc>
        <w:tc>
          <w:tcPr>
            <w:tcW w:w="1452" w:type="dxa"/>
          </w:tcPr>
          <w:p w:rsidR="00AA110B" w:rsidRPr="009C6C19" w:rsidRDefault="00AA110B">
            <w:pPr>
              <w:rPr>
                <w:b/>
                <w:sz w:val="22"/>
                <w:lang w:val="uk-UA"/>
              </w:rPr>
            </w:pPr>
            <w:r w:rsidRPr="009C6C19">
              <w:rPr>
                <w:rFonts w:eastAsia="Times New Roman" w:cs="Times New Roman"/>
                <w:sz w:val="22"/>
                <w:lang w:val="uk-UA" w:eastAsia="ru-RU"/>
              </w:rPr>
              <w:t xml:space="preserve">Процедура закупівлі  </w:t>
            </w:r>
          </w:p>
        </w:tc>
        <w:tc>
          <w:tcPr>
            <w:tcW w:w="1275" w:type="dxa"/>
          </w:tcPr>
          <w:p w:rsidR="0052470B" w:rsidRDefault="00AA110B">
            <w:pPr>
              <w:rPr>
                <w:rFonts w:eastAsia="Times New Roman" w:cs="Times New Roman"/>
                <w:sz w:val="22"/>
                <w:lang w:val="uk-UA" w:eastAsia="ru-RU"/>
              </w:rPr>
            </w:pPr>
            <w:proofErr w:type="spellStart"/>
            <w:r w:rsidRPr="009C6C19">
              <w:rPr>
                <w:rFonts w:eastAsia="Times New Roman" w:cs="Times New Roman"/>
                <w:sz w:val="22"/>
                <w:lang w:val="uk-UA" w:eastAsia="ru-RU"/>
              </w:rPr>
              <w:t>Орієнтов</w:t>
            </w:r>
            <w:proofErr w:type="spellEnd"/>
          </w:p>
          <w:p w:rsidR="00AA110B" w:rsidRPr="009C6C19" w:rsidRDefault="00AA110B" w:rsidP="0024652A">
            <w:pPr>
              <w:ind w:right="-108"/>
              <w:rPr>
                <w:b/>
                <w:sz w:val="22"/>
                <w:lang w:val="uk-UA"/>
              </w:rPr>
            </w:pPr>
            <w:r w:rsidRPr="009C6C19">
              <w:rPr>
                <w:rFonts w:eastAsia="Times New Roman" w:cs="Times New Roman"/>
                <w:sz w:val="22"/>
                <w:lang w:val="uk-UA" w:eastAsia="ru-RU"/>
              </w:rPr>
              <w:t>ний початок проведення процедури закупівлі.</w:t>
            </w:r>
          </w:p>
        </w:tc>
        <w:tc>
          <w:tcPr>
            <w:tcW w:w="709" w:type="dxa"/>
          </w:tcPr>
          <w:p w:rsidR="00AA110B" w:rsidRPr="009C6C19" w:rsidRDefault="00AA110B" w:rsidP="003A26F4">
            <w:pPr>
              <w:ind w:right="-108"/>
              <w:jc w:val="both"/>
              <w:textAlignment w:val="baseline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 w:rsidRPr="009C6C19">
              <w:rPr>
                <w:rFonts w:eastAsia="Times New Roman" w:cs="Times New Roman"/>
                <w:sz w:val="22"/>
                <w:lang w:val="uk-UA" w:eastAsia="ru-RU"/>
              </w:rPr>
              <w:t>Примітки</w:t>
            </w:r>
            <w:bookmarkStart w:id="1" w:name="n39"/>
            <w:bookmarkEnd w:id="1"/>
          </w:p>
          <w:p w:rsidR="00AA110B" w:rsidRPr="009C6C19" w:rsidRDefault="00AA110B">
            <w:pPr>
              <w:rPr>
                <w:b/>
                <w:sz w:val="22"/>
                <w:lang w:val="uk-UA"/>
              </w:rPr>
            </w:pPr>
          </w:p>
        </w:tc>
      </w:tr>
      <w:tr w:rsidR="00567640" w:rsidTr="0024652A">
        <w:tc>
          <w:tcPr>
            <w:tcW w:w="2377" w:type="dxa"/>
          </w:tcPr>
          <w:p w:rsidR="00AA110B" w:rsidRPr="00CD4800" w:rsidRDefault="00AA110B" w:rsidP="00CD4800">
            <w:pPr>
              <w:jc w:val="center"/>
              <w:rPr>
                <w:szCs w:val="24"/>
                <w:lang w:val="uk-UA"/>
              </w:rPr>
            </w:pPr>
            <w:r w:rsidRPr="00CD4800">
              <w:rPr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AA110B" w:rsidRPr="00CD4800" w:rsidRDefault="00AA110B" w:rsidP="00CD4800">
            <w:pPr>
              <w:jc w:val="center"/>
              <w:rPr>
                <w:szCs w:val="24"/>
                <w:lang w:val="uk-UA"/>
              </w:rPr>
            </w:pPr>
            <w:r w:rsidRPr="00CD4800">
              <w:rPr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AA110B" w:rsidRPr="00CD4800" w:rsidRDefault="00AA110B" w:rsidP="00CD4800">
            <w:pPr>
              <w:jc w:val="center"/>
              <w:rPr>
                <w:szCs w:val="24"/>
                <w:lang w:val="uk-UA"/>
              </w:rPr>
            </w:pPr>
            <w:r w:rsidRPr="00CD4800">
              <w:rPr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AA110B" w:rsidRPr="00CD4800" w:rsidRDefault="00AA110B" w:rsidP="00CD4800">
            <w:pPr>
              <w:jc w:val="center"/>
              <w:rPr>
                <w:szCs w:val="24"/>
                <w:lang w:val="uk-UA"/>
              </w:rPr>
            </w:pPr>
            <w:r w:rsidRPr="00CD4800">
              <w:rPr>
                <w:szCs w:val="24"/>
                <w:lang w:val="uk-UA"/>
              </w:rPr>
              <w:t>4</w:t>
            </w:r>
          </w:p>
        </w:tc>
        <w:tc>
          <w:tcPr>
            <w:tcW w:w="1452" w:type="dxa"/>
          </w:tcPr>
          <w:p w:rsidR="00AA110B" w:rsidRPr="00CD4800" w:rsidRDefault="00AA110B" w:rsidP="00CD4800">
            <w:pPr>
              <w:jc w:val="center"/>
              <w:rPr>
                <w:szCs w:val="24"/>
                <w:lang w:val="uk-UA"/>
              </w:rPr>
            </w:pPr>
            <w:r w:rsidRPr="00CD4800">
              <w:rPr>
                <w:szCs w:val="24"/>
                <w:lang w:val="uk-UA"/>
              </w:rPr>
              <w:t>5</w:t>
            </w:r>
          </w:p>
        </w:tc>
        <w:tc>
          <w:tcPr>
            <w:tcW w:w="1275" w:type="dxa"/>
          </w:tcPr>
          <w:p w:rsidR="00AA110B" w:rsidRPr="00CD4800" w:rsidRDefault="00AA110B" w:rsidP="00CD4800">
            <w:pPr>
              <w:jc w:val="center"/>
              <w:rPr>
                <w:szCs w:val="24"/>
                <w:lang w:val="uk-UA"/>
              </w:rPr>
            </w:pPr>
            <w:r w:rsidRPr="00CD4800">
              <w:rPr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AA110B" w:rsidRPr="00CD4800" w:rsidRDefault="00AA110B" w:rsidP="00CD4800">
            <w:pPr>
              <w:jc w:val="center"/>
              <w:rPr>
                <w:szCs w:val="24"/>
                <w:lang w:val="uk-UA"/>
              </w:rPr>
            </w:pPr>
            <w:r w:rsidRPr="00CD4800">
              <w:rPr>
                <w:szCs w:val="24"/>
                <w:lang w:val="uk-UA"/>
              </w:rPr>
              <w:t>7</w:t>
            </w:r>
          </w:p>
        </w:tc>
      </w:tr>
      <w:tr w:rsidR="00567640" w:rsidTr="0024652A">
        <w:tc>
          <w:tcPr>
            <w:tcW w:w="2377" w:type="dxa"/>
          </w:tcPr>
          <w:p w:rsidR="0004510E" w:rsidRPr="00A83C4D" w:rsidRDefault="00DB2BBB" w:rsidP="0004510E">
            <w:pPr>
              <w:pStyle w:val="h-mb-5qacpvclassifier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Бензин А-92</w:t>
            </w:r>
          </w:p>
          <w:p w:rsidR="00AA110B" w:rsidRPr="00CD4800" w:rsidRDefault="00AA110B" w:rsidP="00CD4800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2470B" w:rsidRPr="00781C6D" w:rsidRDefault="00382245" w:rsidP="00115354">
            <w:pPr>
              <w:spacing w:line="120" w:lineRule="atLeast"/>
              <w:jc w:val="center"/>
              <w:textAlignment w:val="baseline"/>
              <w:rPr>
                <w:szCs w:val="24"/>
                <w:lang w:val="uk-UA"/>
              </w:rPr>
            </w:pPr>
            <w:r w:rsidRPr="00382245">
              <w:t>ДК 021:2015</w:t>
            </w:r>
            <w:r w:rsidRPr="00CA1C52">
              <w:rPr>
                <w:b/>
              </w:rPr>
              <w:t xml:space="preserve">  </w:t>
            </w:r>
            <w:r w:rsidR="0052470B" w:rsidRPr="00781C6D">
              <w:rPr>
                <w:szCs w:val="24"/>
                <w:lang w:val="uk-UA"/>
              </w:rPr>
              <w:t>09130000-9</w:t>
            </w:r>
          </w:p>
          <w:p w:rsidR="00AA110B" w:rsidRPr="0004510E" w:rsidRDefault="0052470B" w:rsidP="00115354">
            <w:pPr>
              <w:jc w:val="center"/>
              <w:rPr>
                <w:szCs w:val="24"/>
                <w:lang w:val="uk-UA"/>
              </w:rPr>
            </w:pPr>
            <w:r w:rsidRPr="00781C6D">
              <w:rPr>
                <w:szCs w:val="24"/>
                <w:lang w:val="uk-UA"/>
              </w:rPr>
              <w:t>Нафта і дистиляти (</w:t>
            </w:r>
            <w:r>
              <w:rPr>
                <w:szCs w:val="24"/>
                <w:lang w:val="uk-UA"/>
              </w:rPr>
              <w:t>б</w:t>
            </w:r>
            <w:r w:rsidRPr="00781C6D">
              <w:rPr>
                <w:szCs w:val="24"/>
                <w:lang w:val="uk-UA"/>
              </w:rPr>
              <w:t>ензин)</w:t>
            </w:r>
          </w:p>
        </w:tc>
        <w:tc>
          <w:tcPr>
            <w:tcW w:w="1559" w:type="dxa"/>
          </w:tcPr>
          <w:p w:rsidR="00AA110B" w:rsidRPr="0004510E" w:rsidRDefault="00AA110B" w:rsidP="0052470B">
            <w:pPr>
              <w:jc w:val="center"/>
              <w:rPr>
                <w:szCs w:val="24"/>
                <w:lang w:val="uk-UA"/>
              </w:rPr>
            </w:pPr>
            <w:r w:rsidRPr="0004510E">
              <w:rPr>
                <w:szCs w:val="24"/>
                <w:lang w:val="uk-UA"/>
              </w:rPr>
              <w:t>22</w:t>
            </w:r>
            <w:r w:rsidR="0052470B">
              <w:rPr>
                <w:szCs w:val="24"/>
                <w:lang w:val="uk-UA"/>
              </w:rPr>
              <w:t>1</w:t>
            </w:r>
            <w:r w:rsidRPr="0004510E">
              <w:rPr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:rsidR="00AA110B" w:rsidRPr="0004510E" w:rsidRDefault="001B694B" w:rsidP="0052470B">
            <w:pPr>
              <w:jc w:val="center"/>
              <w:rPr>
                <w:szCs w:val="24"/>
                <w:lang w:val="uk-UA"/>
              </w:rPr>
            </w:pPr>
            <w:r w:rsidRPr="0004510E">
              <w:rPr>
                <w:szCs w:val="24"/>
                <w:lang w:val="uk-UA"/>
              </w:rPr>
              <w:t>1</w:t>
            </w:r>
            <w:r w:rsidR="0052470B">
              <w:rPr>
                <w:szCs w:val="24"/>
                <w:lang w:val="uk-UA"/>
              </w:rPr>
              <w:t>0</w:t>
            </w:r>
            <w:r w:rsidRPr="0004510E">
              <w:rPr>
                <w:szCs w:val="24"/>
                <w:lang w:val="uk-UA"/>
              </w:rPr>
              <w:t>0000,0 грн.                    (</w:t>
            </w:r>
            <w:r w:rsidR="00FE1E5D" w:rsidRPr="0004510E">
              <w:rPr>
                <w:szCs w:val="24"/>
                <w:lang w:val="uk-UA"/>
              </w:rPr>
              <w:t>С</w:t>
            </w:r>
            <w:r w:rsidRPr="0004510E">
              <w:rPr>
                <w:szCs w:val="24"/>
                <w:lang w:val="uk-UA"/>
              </w:rPr>
              <w:t>то тисяч гривень)</w:t>
            </w:r>
            <w:r w:rsidR="00FD3E17" w:rsidRPr="0004510E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52" w:type="dxa"/>
          </w:tcPr>
          <w:p w:rsidR="00AA110B" w:rsidRPr="0004510E" w:rsidRDefault="00AA110B" w:rsidP="00CD4800">
            <w:pPr>
              <w:jc w:val="center"/>
              <w:rPr>
                <w:szCs w:val="24"/>
                <w:lang w:val="uk-UA"/>
              </w:rPr>
            </w:pPr>
            <w:r w:rsidRPr="0004510E">
              <w:rPr>
                <w:szCs w:val="24"/>
                <w:lang w:val="uk-UA"/>
              </w:rPr>
              <w:t>Допорогова закупівля</w:t>
            </w:r>
          </w:p>
        </w:tc>
        <w:tc>
          <w:tcPr>
            <w:tcW w:w="1275" w:type="dxa"/>
          </w:tcPr>
          <w:p w:rsidR="00AA110B" w:rsidRPr="0004510E" w:rsidRDefault="00AA110B" w:rsidP="00CD4800">
            <w:pPr>
              <w:jc w:val="center"/>
              <w:rPr>
                <w:szCs w:val="24"/>
                <w:lang w:val="uk-UA"/>
              </w:rPr>
            </w:pPr>
            <w:r w:rsidRPr="0004510E">
              <w:rPr>
                <w:szCs w:val="24"/>
                <w:lang w:val="uk-UA"/>
              </w:rPr>
              <w:t>Вересень 2017 року</w:t>
            </w:r>
          </w:p>
        </w:tc>
        <w:tc>
          <w:tcPr>
            <w:tcW w:w="709" w:type="dxa"/>
          </w:tcPr>
          <w:p w:rsidR="00AA110B" w:rsidRPr="00CD4800" w:rsidRDefault="00AA110B" w:rsidP="00CD4800">
            <w:pPr>
              <w:jc w:val="center"/>
              <w:rPr>
                <w:szCs w:val="24"/>
                <w:lang w:val="uk-UA"/>
              </w:rPr>
            </w:pPr>
          </w:p>
        </w:tc>
      </w:tr>
    </w:tbl>
    <w:p w:rsidR="007940C5" w:rsidRDefault="007940C5">
      <w:pPr>
        <w:rPr>
          <w:b/>
          <w:sz w:val="28"/>
          <w:szCs w:val="28"/>
          <w:lang w:val="uk-UA"/>
        </w:rPr>
      </w:pPr>
    </w:p>
    <w:p w:rsidR="007940C5" w:rsidRPr="00A038C8" w:rsidRDefault="007940C5" w:rsidP="007940C5">
      <w:pPr>
        <w:ind w:firstLine="376"/>
        <w:jc w:val="both"/>
        <w:textAlignment w:val="baseline"/>
        <w:rPr>
          <w:rFonts w:eastAsia="Times New Roman"/>
          <w:szCs w:val="24"/>
          <w:lang w:val="uk-UA" w:eastAsia="uk-UA"/>
        </w:rPr>
      </w:pPr>
      <w:r w:rsidRPr="00FA491F">
        <w:rPr>
          <w:rFonts w:eastAsia="Times New Roman"/>
          <w:color w:val="000000"/>
          <w:szCs w:val="24"/>
          <w:lang w:val="uk-UA" w:eastAsia="uk-UA"/>
        </w:rPr>
        <w:t xml:space="preserve">Затверджений рішенням </w:t>
      </w:r>
      <w:r>
        <w:rPr>
          <w:rFonts w:eastAsia="Times New Roman"/>
          <w:color w:val="000000"/>
          <w:szCs w:val="24"/>
          <w:lang w:val="uk-UA" w:eastAsia="uk-UA"/>
        </w:rPr>
        <w:t xml:space="preserve">тендерного </w:t>
      </w:r>
      <w:r w:rsidRPr="00FA491F">
        <w:rPr>
          <w:rFonts w:eastAsia="Times New Roman"/>
          <w:color w:val="000000"/>
          <w:szCs w:val="24"/>
          <w:lang w:val="uk-UA" w:eastAsia="uk-UA"/>
        </w:rPr>
        <w:t xml:space="preserve">комітету </w:t>
      </w:r>
      <w:r w:rsidR="0052470B">
        <w:rPr>
          <w:rFonts w:eastAsia="Times New Roman"/>
          <w:szCs w:val="24"/>
          <w:lang w:val="uk-UA" w:eastAsia="uk-UA"/>
        </w:rPr>
        <w:t xml:space="preserve">від </w:t>
      </w:r>
      <w:r w:rsidR="00305D13">
        <w:rPr>
          <w:rFonts w:eastAsia="Times New Roman"/>
          <w:szCs w:val="24"/>
          <w:lang w:val="uk-UA" w:eastAsia="uk-UA"/>
        </w:rPr>
        <w:t>18</w:t>
      </w:r>
      <w:r w:rsidR="00DA3E07">
        <w:rPr>
          <w:rFonts w:eastAsia="Times New Roman"/>
          <w:szCs w:val="24"/>
          <w:lang w:val="uk-UA" w:eastAsia="uk-UA"/>
        </w:rPr>
        <w:t>.0</w:t>
      </w:r>
      <w:r w:rsidR="00305D13">
        <w:rPr>
          <w:rFonts w:eastAsia="Times New Roman"/>
          <w:szCs w:val="24"/>
          <w:lang w:val="uk-UA" w:eastAsia="uk-UA"/>
        </w:rPr>
        <w:t>9</w:t>
      </w:r>
      <w:r w:rsidR="00DA3E07">
        <w:rPr>
          <w:rFonts w:eastAsia="Times New Roman"/>
          <w:szCs w:val="24"/>
          <w:lang w:val="uk-UA" w:eastAsia="uk-UA"/>
        </w:rPr>
        <w:t xml:space="preserve">.2017 </w:t>
      </w:r>
      <w:r w:rsidRPr="006C70C9">
        <w:rPr>
          <w:rFonts w:eastAsia="Times New Roman"/>
          <w:szCs w:val="24"/>
          <w:lang w:val="uk-UA" w:eastAsia="uk-UA"/>
        </w:rPr>
        <w:t xml:space="preserve">року № </w:t>
      </w:r>
      <w:r w:rsidR="0002350F">
        <w:rPr>
          <w:rFonts w:eastAsia="Times New Roman"/>
          <w:szCs w:val="24"/>
          <w:lang w:val="uk-UA" w:eastAsia="uk-UA"/>
        </w:rPr>
        <w:t>10</w:t>
      </w:r>
    </w:p>
    <w:p w:rsidR="007940C5" w:rsidRPr="0030789D" w:rsidRDefault="007940C5">
      <w:pPr>
        <w:rPr>
          <w:b/>
          <w:sz w:val="28"/>
          <w:szCs w:val="28"/>
        </w:rPr>
      </w:pPr>
    </w:p>
    <w:sectPr w:rsidR="007940C5" w:rsidRPr="0030789D" w:rsidSect="0024652A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4800"/>
    <w:rsid w:val="0002350F"/>
    <w:rsid w:val="0004510E"/>
    <w:rsid w:val="001152C2"/>
    <w:rsid w:val="00115354"/>
    <w:rsid w:val="001B694B"/>
    <w:rsid w:val="001F2623"/>
    <w:rsid w:val="0024652A"/>
    <w:rsid w:val="0025043C"/>
    <w:rsid w:val="00263A4E"/>
    <w:rsid w:val="00295942"/>
    <w:rsid w:val="002D284B"/>
    <w:rsid w:val="0030088D"/>
    <w:rsid w:val="00305D13"/>
    <w:rsid w:val="0030789D"/>
    <w:rsid w:val="00361ECD"/>
    <w:rsid w:val="00382245"/>
    <w:rsid w:val="003A26F4"/>
    <w:rsid w:val="004D5BF5"/>
    <w:rsid w:val="0052470B"/>
    <w:rsid w:val="00567640"/>
    <w:rsid w:val="005E27F3"/>
    <w:rsid w:val="00606BBC"/>
    <w:rsid w:val="006B3959"/>
    <w:rsid w:val="00720AAF"/>
    <w:rsid w:val="007940C5"/>
    <w:rsid w:val="008405D2"/>
    <w:rsid w:val="0085757D"/>
    <w:rsid w:val="0088421A"/>
    <w:rsid w:val="008C24A2"/>
    <w:rsid w:val="008D4DF6"/>
    <w:rsid w:val="008E7780"/>
    <w:rsid w:val="008F4946"/>
    <w:rsid w:val="009C6C19"/>
    <w:rsid w:val="00A83C4D"/>
    <w:rsid w:val="00AA110B"/>
    <w:rsid w:val="00BC582F"/>
    <w:rsid w:val="00C316AA"/>
    <w:rsid w:val="00C536B0"/>
    <w:rsid w:val="00C93BA7"/>
    <w:rsid w:val="00CD4800"/>
    <w:rsid w:val="00DA3E07"/>
    <w:rsid w:val="00DB2BBB"/>
    <w:rsid w:val="00E33918"/>
    <w:rsid w:val="00E71648"/>
    <w:rsid w:val="00E73A2E"/>
    <w:rsid w:val="00ED0072"/>
    <w:rsid w:val="00F1318E"/>
    <w:rsid w:val="00F31050"/>
    <w:rsid w:val="00F70514"/>
    <w:rsid w:val="00F837C3"/>
    <w:rsid w:val="00FD3E17"/>
    <w:rsid w:val="00FE1E5D"/>
    <w:rsid w:val="00FE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8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b-5qacpvclassifier">
    <w:name w:val="h-mb-5 qa_cpv_classifier"/>
    <w:basedOn w:val="a"/>
    <w:rsid w:val="000451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2017-09-18T08:09:00Z</cp:lastPrinted>
  <dcterms:created xsi:type="dcterms:W3CDTF">2017-09-18T07:46:00Z</dcterms:created>
  <dcterms:modified xsi:type="dcterms:W3CDTF">2017-09-18T08:09:00Z</dcterms:modified>
</cp:coreProperties>
</file>