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Default="00847365" w:rsidP="00847365">
      <w:pPr>
        <w:jc w:val="center"/>
        <w:rPr>
          <w:b/>
          <w:sz w:val="28"/>
          <w:szCs w:val="28"/>
          <w:lang w:val="uk-UA"/>
        </w:rPr>
      </w:pPr>
      <w:r w:rsidRPr="00847365">
        <w:rPr>
          <w:b/>
          <w:sz w:val="28"/>
          <w:szCs w:val="28"/>
          <w:lang w:val="uk-UA"/>
        </w:rPr>
        <w:t>Перелік вільних земельних ділянок, які можуть бути використані потенційними інвесторами</w:t>
      </w:r>
    </w:p>
    <w:p w:rsidR="00847365" w:rsidRDefault="00D15014" w:rsidP="00D150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Ділянка №1</w:t>
      </w:r>
    </w:p>
    <w:tbl>
      <w:tblPr>
        <w:tblStyle w:val="a3"/>
        <w:tblW w:w="4874" w:type="pct"/>
        <w:tblLook w:val="01E0"/>
      </w:tblPr>
      <w:tblGrid>
        <w:gridCol w:w="5199"/>
        <w:gridCol w:w="4131"/>
      </w:tblGrid>
      <w:tr w:rsidR="00847365" w:rsidRPr="00433E5D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виробничої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Земельна ділянка розташована в районі колишньої шихтової бази </w:t>
            </w:r>
          </w:p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7365" w:rsidRPr="00433E5D" w:rsidTr="00A35E09">
        <w:trPr>
          <w:trHeight w:val="21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населеного пункту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Костянтинівка, 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Промислова</w:t>
            </w:r>
            <w:proofErr w:type="spellEnd"/>
          </w:p>
        </w:tc>
      </w:tr>
      <w:tr w:rsidR="00847365" w:rsidRPr="00433E5D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365" w:rsidRPr="00433E5D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847365" w:rsidRPr="00433E5D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Власник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Костянтинівська міська рада</w:t>
            </w:r>
          </w:p>
        </w:tc>
      </w:tr>
      <w:tr w:rsidR="00847365" w:rsidRPr="00433E5D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04052790</w:t>
            </w:r>
          </w:p>
        </w:tc>
      </w:tr>
      <w:tr w:rsidR="00847365" w:rsidRPr="00433E5D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власності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847365" w:rsidRPr="004F1D6C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Веб-сайт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kon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847365" w:rsidRPr="00433E5D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Під`їзні шляхи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Відстань до найближчого районного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34,0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Відстань до найближчого обласного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35,0</w:t>
            </w:r>
          </w:p>
        </w:tc>
      </w:tr>
      <w:tr w:rsidR="00847365" w:rsidRPr="004F1D6C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залізничні під'їзні шляхи розташовані на межі ділянки</w:t>
            </w:r>
          </w:p>
        </w:tc>
      </w:tr>
      <w:tr w:rsidR="00847365" w:rsidRPr="00433E5D" w:rsidTr="00A35E09">
        <w:trPr>
          <w:trHeight w:val="424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найближчої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залізничної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вантажної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станції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відстань до неї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ід’їзної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автодороги 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твердим покриттям для вантажних автомобілів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автодорога з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асфальбетонним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покриттям шириною 9 м 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Відстань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автодороги державного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Харків,  224</w:t>
            </w:r>
            <w:r w:rsidR="00AF37DB"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км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наявні автобусні маршрути кожні 20 хв.</w:t>
            </w:r>
          </w:p>
        </w:tc>
      </w:tr>
      <w:tr w:rsidR="00847365" w:rsidRPr="00433E5D" w:rsidTr="00A35E09">
        <w:trPr>
          <w:trHeight w:val="1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виробничих площ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році збудовано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земельної ділянки будівлі або інші конструкції відсутні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Розміри виробничої площі: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Довжина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Ширина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(тис.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 території, на якій розташовані виробничі площі (тис.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забезпечуються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Газопостачанням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потужності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Резерв достатній для приєднання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F37D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Pr="00AF37D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міських мереж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(згідно технічних умов)</w:t>
            </w:r>
          </w:p>
        </w:tc>
      </w:tr>
      <w:tr w:rsidR="00847365" w:rsidRPr="00433E5D" w:rsidTr="00A35E09">
        <w:trPr>
          <w:trHeight w:val="210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Електропостачанням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(кВт/год)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F37D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(згідно технічних умов)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7DB">
              <w:rPr>
                <w:rFonts w:ascii="Times New Roman" w:hAnsi="Times New Roman"/>
                <w:sz w:val="24"/>
                <w:szCs w:val="24"/>
              </w:rPr>
              <w:t>Зв’язком</w:t>
            </w:r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(телефон,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Необхідне підключення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Водопостачанням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F37D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(згідно технічних умов)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7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одовідведенням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AF3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F37D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AF37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(згідно технічних умов)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можна забезпечити опалення площ </w:t>
            </w:r>
            <w:r w:rsidRPr="00AF3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(опишіть)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Встановлення системи опалення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навантажувально-розвантажувальні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операції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7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AF37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опишіть</w:t>
            </w:r>
            <w:proofErr w:type="spellEnd"/>
            <w:r w:rsidRPr="00AF37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toppp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Доступні всі способи навантажувально-розвантажувальних робіт: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механізовані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комплексно-механізовані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немеханізовані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End w:id="1"/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 (досконалий, добрий, середній, поганий) </w:t>
            </w:r>
            <w:r w:rsidRPr="00AF3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(виберіть необхідне)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</w:tr>
      <w:tr w:rsidR="00847365" w:rsidRPr="00433E5D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необхідно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площі 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виробничого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AF3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Розчищення земельної ділянки.</w:t>
            </w:r>
          </w:p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земельних робіт: виймання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підсипання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вирівнювання та планування ділянки. </w:t>
            </w:r>
          </w:p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Підключення до діючих міських мереж газопостачання, електропостачання, водопостачання та водовідведення.</w:t>
            </w:r>
          </w:p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Підключення до мереж зв’язку.</w:t>
            </w:r>
          </w:p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47365" w:rsidRPr="00CA2E7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кошти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власника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AF3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AF3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</w:tr>
      <w:tr w:rsidR="00847365" w:rsidRPr="00CA2E7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365" w:rsidRPr="00433E5D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контактну особу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AF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`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прізвище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Давидов Сергій Дмитрович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спілкування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(06272) 4-36-10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Факс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(06272) 4-36-10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7365" w:rsidRPr="004F1D6C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kon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F37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847365" w:rsidRPr="00433E5D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передачі інвестору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Оренда, постійне користування, продаж, інше </w:t>
            </w:r>
            <w:r w:rsidRPr="00AF37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(зазначте)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Оренда або продаж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оренди за рік, дол. США./м.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оренди буде розрахована згідно діючого курсу 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продажу, дол. США/м.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продажу буде розрахована згідно діючого курсу </w:t>
            </w: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7365" w:rsidRPr="00433E5D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847365" w:rsidP="00A35E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F3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підготовки інформації (місяць, рік)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5" w:rsidRPr="00AF37DB" w:rsidRDefault="00AF37DB" w:rsidP="00AF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="00847365"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7365" w:rsidRPr="00AF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847365" w:rsidRPr="00F61DA8" w:rsidRDefault="00847365" w:rsidP="00847365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 xml:space="preserve">Фрагмент </w:t>
      </w:r>
      <w:proofErr w:type="gramStart"/>
      <w:r>
        <w:rPr>
          <w:rFonts w:ascii="Bookman Old Style" w:hAnsi="Bookman Old Style"/>
          <w:sz w:val="22"/>
        </w:rPr>
        <w:t>генерального</w:t>
      </w:r>
      <w:proofErr w:type="gramEnd"/>
      <w:r>
        <w:rPr>
          <w:rFonts w:ascii="Bookman Old Style" w:hAnsi="Bookman Old Style"/>
          <w:sz w:val="22"/>
        </w:rPr>
        <w:t xml:space="preserve"> плану</w:t>
      </w:r>
    </w:p>
    <w:p w:rsidR="00847365" w:rsidRDefault="00847365" w:rsidP="00847365">
      <w:pPr>
        <w:rPr>
          <w:sz w:val="26"/>
          <w:szCs w:val="26"/>
          <w:lang w:val="uk-UA"/>
        </w:rPr>
      </w:pPr>
      <w:r w:rsidRPr="00847365">
        <w:rPr>
          <w:noProof/>
          <w:sz w:val="26"/>
          <w:szCs w:val="26"/>
          <w:lang w:eastAsia="ru-RU"/>
        </w:rPr>
        <w:drawing>
          <wp:inline distT="0" distB="0" distL="0" distR="0">
            <wp:extent cx="2714625" cy="1866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5" w:rsidRDefault="00847365" w:rsidP="00847365">
      <w:pPr>
        <w:rPr>
          <w:sz w:val="26"/>
          <w:szCs w:val="26"/>
          <w:lang w:val="uk-UA"/>
        </w:rPr>
      </w:pPr>
    </w:p>
    <w:p w:rsidR="00847365" w:rsidRDefault="00847365" w:rsidP="00847365">
      <w:pPr>
        <w:rPr>
          <w:sz w:val="26"/>
          <w:szCs w:val="26"/>
          <w:lang w:val="uk-UA"/>
        </w:rPr>
      </w:pPr>
    </w:p>
    <w:p w:rsidR="00847365" w:rsidRDefault="00847365" w:rsidP="00847365">
      <w:pPr>
        <w:rPr>
          <w:rFonts w:ascii="Bookman Old Style" w:hAnsi="Bookman Old Style"/>
          <w:noProof/>
          <w:sz w:val="22"/>
        </w:rPr>
      </w:pPr>
      <w:r w:rsidRPr="00F61DA8">
        <w:rPr>
          <w:rFonts w:ascii="Bookman Old Style" w:hAnsi="Bookman Old Style"/>
          <w:noProof/>
          <w:sz w:val="22"/>
        </w:rPr>
        <w:t xml:space="preserve">Фото </w:t>
      </w:r>
      <w:r>
        <w:rPr>
          <w:rFonts w:ascii="Bookman Old Style" w:hAnsi="Bookman Old Style"/>
          <w:noProof/>
          <w:sz w:val="22"/>
        </w:rPr>
        <w:t>території</w:t>
      </w:r>
    </w:p>
    <w:p w:rsidR="00847365" w:rsidRPr="00847365" w:rsidRDefault="00847365" w:rsidP="00847365">
      <w:pPr>
        <w:rPr>
          <w:sz w:val="26"/>
          <w:szCs w:val="26"/>
          <w:lang w:val="uk-UA"/>
        </w:rPr>
      </w:pPr>
    </w:p>
    <w:p w:rsidR="00847365" w:rsidRDefault="00847365" w:rsidP="00847365">
      <w:pPr>
        <w:rPr>
          <w:sz w:val="26"/>
          <w:szCs w:val="26"/>
        </w:rPr>
      </w:pPr>
      <w:r w:rsidRPr="00847365">
        <w:rPr>
          <w:noProof/>
          <w:sz w:val="26"/>
          <w:szCs w:val="26"/>
          <w:lang w:eastAsia="ru-RU"/>
        </w:rPr>
        <w:drawing>
          <wp:inline distT="0" distB="0" distL="0" distR="0">
            <wp:extent cx="2886075" cy="20859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6A" w:rsidRDefault="0040016A" w:rsidP="00847365">
      <w:pPr>
        <w:jc w:val="center"/>
        <w:rPr>
          <w:b/>
          <w:sz w:val="28"/>
          <w:szCs w:val="28"/>
          <w:lang w:val="uk-UA"/>
        </w:rPr>
      </w:pPr>
    </w:p>
    <w:p w:rsidR="00D15014" w:rsidRDefault="00D15014" w:rsidP="00D150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Ділянка №2</w:t>
      </w:r>
    </w:p>
    <w:p w:rsidR="0040016A" w:rsidRDefault="0040016A" w:rsidP="00847365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4874" w:type="pct"/>
        <w:tblLook w:val="01E0"/>
      </w:tblPr>
      <w:tblGrid>
        <w:gridCol w:w="5199"/>
        <w:gridCol w:w="4131"/>
      </w:tblGrid>
      <w:tr w:rsidR="0040016A" w:rsidRPr="00FE55C8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виробничої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Земельна ділянка колишнього державного заводу «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Автоскло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», розташованого </w:t>
            </w:r>
          </w:p>
        </w:tc>
      </w:tr>
      <w:tr w:rsidR="0040016A" w:rsidRPr="00FE55C8" w:rsidTr="00A35E09">
        <w:trPr>
          <w:trHeight w:val="21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населеного пункту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Костянтинівка, вул. Шмідта,20</w:t>
            </w:r>
          </w:p>
        </w:tc>
      </w:tr>
      <w:tr w:rsidR="0040016A" w:rsidRPr="00FE55C8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6A" w:rsidRPr="00FE55C8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40016A" w:rsidRPr="00FE55C8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Власник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Костянтинівська міська рада</w:t>
            </w:r>
          </w:p>
        </w:tc>
      </w:tr>
      <w:tr w:rsidR="0040016A" w:rsidRPr="00FE55C8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04052790</w:t>
            </w:r>
          </w:p>
        </w:tc>
      </w:tr>
      <w:tr w:rsidR="0040016A" w:rsidRPr="00FE55C8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власності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40016A" w:rsidRPr="004F1D6C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Веб-сайт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kon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40016A" w:rsidRPr="00FE55C8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Під`їзні шляхи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Відстань до найближчого районного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36,0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Відстань до найближчого обласного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33,0</w:t>
            </w:r>
          </w:p>
        </w:tc>
      </w:tr>
      <w:tr w:rsidR="0040016A" w:rsidRPr="004F1D6C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залізничні під'їзні шляхи розташовані на межі ділянки</w:t>
            </w:r>
          </w:p>
        </w:tc>
      </w:tr>
      <w:tr w:rsidR="0040016A" w:rsidRPr="00FE55C8" w:rsidTr="00A35E09">
        <w:trPr>
          <w:trHeight w:val="424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найближчої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залізничної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вантажної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станції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відстань до неї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3,0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ід’їзної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автодороги 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твердим покриттям для вантажних автомобілів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автодорога з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асфальбетонним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покриттям шириною 9 м 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Відстань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автодороги державного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Харків,  224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наявні автобусні маршрути кожні 20 хв.</w:t>
            </w:r>
          </w:p>
        </w:tc>
      </w:tr>
      <w:tr w:rsidR="0040016A" w:rsidRPr="00FE55C8" w:rsidTr="00A35E09">
        <w:trPr>
          <w:trHeight w:val="1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виробничих площ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році збудовано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земельної ділянки будівлі або інші конструкції відсутні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Розміри виробничої площі: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Довжина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Ширина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(тис.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 території, на якій розташовані виробничі площі (тис.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211,7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забезпечуються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Газопостачанням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E55C8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(згідно технічних умов)</w:t>
            </w:r>
          </w:p>
        </w:tc>
      </w:tr>
      <w:tr w:rsidR="0040016A" w:rsidRPr="00FE55C8" w:rsidTr="00A35E09">
        <w:trPr>
          <w:trHeight w:val="210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Електропостачанням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(кВт/год)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E55C8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 (згідно технічних умов)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5C8">
              <w:rPr>
                <w:rFonts w:ascii="Times New Roman" w:hAnsi="Times New Roman"/>
                <w:sz w:val="24"/>
                <w:szCs w:val="24"/>
              </w:rPr>
              <w:t>Зв’язком</w:t>
            </w:r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(телефон,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Необхідне підключення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Водопостачанням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E55C8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до міських мереж 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(згідно технічних умов)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5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одовідведенням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FE5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E55C8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FE55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 (згідно технічних умов)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можна забезпечити опалення площ </w:t>
            </w:r>
            <w:r w:rsidRPr="00FE55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(опишіть)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Встановлення системи опалення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навантажувально-розвантажувальні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операції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5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FE55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опишіть</w:t>
            </w:r>
            <w:proofErr w:type="spellEnd"/>
            <w:r w:rsidRPr="00FE55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Доступні всі способи навантажувально-розвантажувальних робіт: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механізовані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комплексно-механізовані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немеханізовані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 (досконалий, добрий, середній, поганий) </w:t>
            </w:r>
            <w:r w:rsidRPr="00FE55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(виберіть необхідне)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необхідно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площі 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виробничого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E55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Розчищення земельної ділянки.</w:t>
            </w:r>
          </w:p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земельних робіт: виймання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підсипання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вирівнювання та планування ділянки. </w:t>
            </w:r>
          </w:p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Підключення до діючих міських 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мереж газопостачання, електропостачання, водопостачання та водовідведення.</w:t>
            </w:r>
          </w:p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Підключення до мереж зв’язку.</w:t>
            </w:r>
          </w:p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кошти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власника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40016A" w:rsidRPr="00FE55C8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6A" w:rsidRPr="00FE55C8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контактну особу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FE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`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прізвище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Давидов Сергій Дмитрович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спілкування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(06272) 4-36-10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Факс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(06272) 4-36-10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16A" w:rsidRPr="004F1D6C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kon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E55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40016A" w:rsidRPr="00FE55C8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передачі інвестору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Оренда, постійне користування, продаж, інше </w:t>
            </w:r>
            <w:r w:rsidRPr="00FE55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(зазначте)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Оренда або продаж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оренди за рік, дол. США./м.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оренди буде розрахована згідно діючого курсу 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продажу, дол. США/м.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продажу буде розрахована згідно діючого курсу </w:t>
            </w: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016A" w:rsidRPr="00FE55C8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A35E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підготовки інформації (місяць, рік)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A" w:rsidRPr="00FE55C8" w:rsidRDefault="0040016A" w:rsidP="00400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2018 року</w:t>
            </w:r>
          </w:p>
        </w:tc>
      </w:tr>
    </w:tbl>
    <w:p w:rsidR="0040016A" w:rsidRDefault="0040016A" w:rsidP="00847365">
      <w:pPr>
        <w:jc w:val="center"/>
        <w:rPr>
          <w:rFonts w:cs="Times New Roman"/>
          <w:b/>
          <w:szCs w:val="24"/>
          <w:lang w:val="uk-UA"/>
        </w:rPr>
      </w:pPr>
    </w:p>
    <w:p w:rsidR="00F63EED" w:rsidRDefault="00F63EED" w:rsidP="00847365">
      <w:pPr>
        <w:jc w:val="center"/>
        <w:rPr>
          <w:rFonts w:cs="Times New Roman"/>
          <w:b/>
          <w:szCs w:val="24"/>
          <w:lang w:val="uk-UA"/>
        </w:rPr>
      </w:pPr>
    </w:p>
    <w:p w:rsidR="00F63EED" w:rsidRDefault="00F63EED" w:rsidP="00847365">
      <w:pPr>
        <w:jc w:val="center"/>
        <w:rPr>
          <w:rFonts w:cs="Times New Roman"/>
          <w:b/>
          <w:szCs w:val="24"/>
          <w:lang w:val="uk-UA"/>
        </w:rPr>
      </w:pPr>
    </w:p>
    <w:p w:rsidR="00991FE9" w:rsidRPr="00F61DA8" w:rsidRDefault="00991FE9" w:rsidP="00991FE9">
      <w:pPr>
        <w:rPr>
          <w:rFonts w:ascii="Bookman Old Style" w:hAnsi="Bookman Old Style"/>
          <w:sz w:val="22"/>
        </w:rPr>
      </w:pPr>
      <w:r w:rsidRPr="00F61DA8">
        <w:rPr>
          <w:rFonts w:ascii="Bookman Old Style" w:hAnsi="Bookman Old Style"/>
          <w:sz w:val="22"/>
        </w:rPr>
        <w:t xml:space="preserve">Фрагмент </w:t>
      </w:r>
      <w:proofErr w:type="gramStart"/>
      <w:r>
        <w:rPr>
          <w:rFonts w:ascii="Bookman Old Style" w:hAnsi="Bookman Old Style"/>
          <w:sz w:val="22"/>
        </w:rPr>
        <w:t>генерального</w:t>
      </w:r>
      <w:proofErr w:type="gramEnd"/>
      <w:r w:rsidRPr="00F61DA8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плану</w:t>
      </w:r>
    </w:p>
    <w:p w:rsidR="00F63EED" w:rsidRDefault="00991FE9" w:rsidP="00991FE9">
      <w:pPr>
        <w:rPr>
          <w:rFonts w:cs="Times New Roman"/>
          <w:b/>
          <w:szCs w:val="24"/>
          <w:lang w:val="uk-UA"/>
        </w:rPr>
      </w:pPr>
      <w:r w:rsidRPr="00991FE9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2038350" cy="1514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ED" w:rsidRDefault="00F63EED" w:rsidP="00847365">
      <w:pPr>
        <w:jc w:val="center"/>
        <w:rPr>
          <w:rFonts w:cs="Times New Roman"/>
          <w:b/>
          <w:szCs w:val="24"/>
          <w:lang w:val="uk-UA"/>
        </w:rPr>
      </w:pPr>
    </w:p>
    <w:p w:rsidR="00991FE9" w:rsidRDefault="00991FE9" w:rsidP="00991FE9">
      <w:pPr>
        <w:rPr>
          <w:rFonts w:ascii="Bookman Old Style" w:hAnsi="Bookman Old Style"/>
          <w:noProof/>
          <w:sz w:val="22"/>
          <w:lang w:val="uk-UA"/>
        </w:rPr>
      </w:pPr>
      <w:r w:rsidRPr="00F61DA8">
        <w:rPr>
          <w:rFonts w:ascii="Bookman Old Style" w:hAnsi="Bookman Old Style"/>
          <w:noProof/>
          <w:sz w:val="22"/>
        </w:rPr>
        <w:t>Фото тер</w:t>
      </w:r>
      <w:r>
        <w:rPr>
          <w:rFonts w:ascii="Bookman Old Style" w:hAnsi="Bookman Old Style"/>
          <w:noProof/>
          <w:sz w:val="22"/>
        </w:rPr>
        <w:t>ритор</w:t>
      </w:r>
      <w:r w:rsidRPr="00F61DA8">
        <w:rPr>
          <w:rFonts w:ascii="Bookman Old Style" w:hAnsi="Bookman Old Style"/>
          <w:noProof/>
          <w:sz w:val="22"/>
        </w:rPr>
        <w:t>ии</w:t>
      </w:r>
    </w:p>
    <w:p w:rsidR="008B1868" w:rsidRPr="008B1868" w:rsidRDefault="008B1868" w:rsidP="00991FE9">
      <w:pPr>
        <w:rPr>
          <w:sz w:val="26"/>
          <w:szCs w:val="26"/>
          <w:lang w:val="uk-UA"/>
        </w:rPr>
      </w:pPr>
    </w:p>
    <w:p w:rsidR="00F63EED" w:rsidRDefault="00991FE9" w:rsidP="00991FE9">
      <w:pPr>
        <w:rPr>
          <w:rFonts w:cs="Times New Roman"/>
          <w:b/>
          <w:szCs w:val="24"/>
          <w:lang w:val="uk-UA"/>
        </w:rPr>
      </w:pPr>
      <w:r w:rsidRPr="00991FE9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2124075" cy="15811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6A" w:rsidRDefault="006D016A" w:rsidP="00991FE9">
      <w:pPr>
        <w:rPr>
          <w:rFonts w:cs="Times New Roman"/>
          <w:b/>
          <w:szCs w:val="24"/>
          <w:lang w:val="uk-UA"/>
        </w:rPr>
      </w:pPr>
    </w:p>
    <w:p w:rsidR="006D016A" w:rsidRDefault="006D016A" w:rsidP="00991FE9">
      <w:pPr>
        <w:rPr>
          <w:rFonts w:cs="Times New Roman"/>
          <w:b/>
          <w:szCs w:val="24"/>
          <w:lang w:val="uk-UA"/>
        </w:rPr>
      </w:pPr>
    </w:p>
    <w:p w:rsidR="006D016A" w:rsidRDefault="006D016A" w:rsidP="006D0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Ділянка №3</w:t>
      </w:r>
    </w:p>
    <w:p w:rsidR="006D016A" w:rsidRDefault="006D016A" w:rsidP="00991FE9">
      <w:pPr>
        <w:rPr>
          <w:rFonts w:cs="Times New Roman"/>
          <w:b/>
          <w:szCs w:val="24"/>
          <w:lang w:val="uk-UA"/>
        </w:rPr>
      </w:pPr>
    </w:p>
    <w:tbl>
      <w:tblPr>
        <w:tblStyle w:val="a3"/>
        <w:tblW w:w="4874" w:type="pct"/>
        <w:tblLook w:val="01E0"/>
      </w:tblPr>
      <w:tblGrid>
        <w:gridCol w:w="5199"/>
        <w:gridCol w:w="4131"/>
      </w:tblGrid>
      <w:tr w:rsidR="00FF3E60" w:rsidRPr="00FF3E60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виробничої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Земельна ділянка розташована на території колишнього чавуноливарного заводу</w:t>
            </w:r>
          </w:p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3E60" w:rsidRPr="00FF3E60" w:rsidTr="00A35E09">
        <w:trPr>
          <w:trHeight w:val="21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населеного пункту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4F1D6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Костянтинівка, 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 Тихого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,172</w:t>
            </w:r>
          </w:p>
        </w:tc>
      </w:tr>
      <w:tr w:rsidR="00FF3E60" w:rsidRPr="00FF3E60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60" w:rsidRPr="00FF3E60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Донецька</w:t>
            </w:r>
          </w:p>
        </w:tc>
      </w:tr>
      <w:tr w:rsidR="00FF3E60" w:rsidRPr="00FF3E60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Власник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Костянтинівська міська рада</w:t>
            </w:r>
          </w:p>
        </w:tc>
      </w:tr>
      <w:tr w:rsidR="00FF3E60" w:rsidRPr="00FF3E60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04052790</w:t>
            </w:r>
          </w:p>
        </w:tc>
      </w:tr>
      <w:tr w:rsidR="00FF3E60" w:rsidRPr="00FF3E60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власності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FF3E60" w:rsidRPr="004F1D6C" w:rsidTr="00A35E09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Веб-сайт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kon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3E60" w:rsidRPr="00FF3E60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Під`їзні шляхи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Відстань до найближчого районного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34,0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Відстань до найближчого обласного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36,0</w:t>
            </w:r>
          </w:p>
        </w:tc>
      </w:tr>
      <w:tr w:rsidR="00FF3E60" w:rsidRPr="004F1D6C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залізничні під'їзні шляхи розташовані на межі ділянки</w:t>
            </w:r>
          </w:p>
        </w:tc>
      </w:tr>
      <w:tr w:rsidR="00FF3E60" w:rsidRPr="00FF3E60" w:rsidTr="00A35E09">
        <w:trPr>
          <w:trHeight w:val="424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найближчої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залізничної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вантажної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станції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відстань до неї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ід’їзної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автодороги 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твердим покриттям для вантажних автомобілів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автодорога з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асфальбетонним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покриттям шириною 9 м 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Відстань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автодороги державного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Харків,  224</w:t>
            </w:r>
            <w:r w:rsidR="00E27F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км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наявні автобусні маршрути кожні 20 хв.</w:t>
            </w:r>
          </w:p>
        </w:tc>
      </w:tr>
      <w:tr w:rsidR="00FF3E60" w:rsidRPr="00FF3E60" w:rsidTr="00A35E09">
        <w:trPr>
          <w:trHeight w:val="1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виробничих площ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році збудовано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земельної ділянки будівлі або інші конструкції відсутні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Розміри виробничої площі: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Довжина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Ширина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(тис.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 території, на якій розташовані виробничі площі (тис.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289,4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забезпечуються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площі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Газопостачанням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потужності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Резерв достатній для приєднання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F3E60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Pr="00FF3E60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міських мереж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(згідно технічних умов)</w:t>
            </w:r>
          </w:p>
        </w:tc>
      </w:tr>
      <w:tr w:rsidR="00FF3E60" w:rsidRPr="00FF3E60" w:rsidTr="00A35E09">
        <w:trPr>
          <w:trHeight w:val="210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Електропостачанням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(кВт/год)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F3E60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 (згідно технічних умов)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E60">
              <w:rPr>
                <w:rFonts w:ascii="Times New Roman" w:hAnsi="Times New Roman"/>
                <w:sz w:val="24"/>
                <w:szCs w:val="24"/>
              </w:rPr>
              <w:t>Зв’язком</w:t>
            </w:r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(телефон,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Необхідне підключення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Водопостачанням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F3E60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до міських мереж 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(згідно технічних умов)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E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одовідведенням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 </w:t>
            </w:r>
            <w:proofErr w:type="spellStart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>потужності</w:t>
            </w:r>
            <w:proofErr w:type="spellEnd"/>
            <w:r w:rsidRPr="00FF3E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Резерв достатній для приєднання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FF3E60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до міських мереж</w:t>
            </w:r>
            <w:r w:rsidRPr="00FF3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 (згідно технічних умов)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можна забезпечити опалення площ </w:t>
            </w:r>
            <w:r w:rsidRPr="00FF3E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(опишіть)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Встановлення системи опалення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навантажувально-розвантажувальні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операції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FF3E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опишіть</w:t>
            </w:r>
            <w:proofErr w:type="spellEnd"/>
            <w:r w:rsidRPr="00FF3E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Доступні всі способи навантажувально-розвантажувальних робіт: механізовані, комплексно-механізовані, автоматизовані та ручні (немеханізовані) роботи.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 (досконалий, добрий, середній, поганий) </w:t>
            </w:r>
            <w:r w:rsidRPr="00FF3E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(виберіть необхідне)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необхідно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площі 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виробничого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F3E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Розчищення земельної ділянки.</w:t>
            </w:r>
          </w:p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земельних робіт: виймання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підсипання 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вирівнювання та планування ділянки. </w:t>
            </w:r>
          </w:p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Підключення до діючих міських мереж газопостачання, електропостачання, водопостачання та водовідведення.</w:t>
            </w:r>
          </w:p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Підключення до мереж зв’язку.</w:t>
            </w:r>
          </w:p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можуть ці роботи бути виконані за кошти власника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FF3E60" w:rsidRPr="00FF3E60" w:rsidTr="00A35E09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60" w:rsidRPr="00FF3E60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контактну особу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FF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`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прізвище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Давидов Сергій Дмитрович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спілкування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(06272) 4-36-10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Факс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(06272) 4-36-10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E60" w:rsidRPr="004F1D6C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kon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E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3E60" w:rsidRPr="00FF3E60" w:rsidTr="00A35E09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передачі інвестору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Оренда, постійне користування, продаж, інше </w:t>
            </w:r>
            <w:r w:rsidRPr="00FF3E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(зазначте)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Оренда або продаж 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оренди за рік, дол. США./м.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оренди буде розрахована згідно діючого курсу 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продажу, дол. США/м.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продажу буде розрахована згідно діючого курсу </w:t>
            </w: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E60" w:rsidRPr="00FF3E60" w:rsidTr="00A35E09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A35E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3E6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підготовки інформації (місяць, рік)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0" w:rsidRPr="00FF3E60" w:rsidRDefault="00FF3E60" w:rsidP="00FF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F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495B8E" w:rsidRPr="00F61DA8" w:rsidRDefault="00495B8E" w:rsidP="00495B8E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 xml:space="preserve">Фрагмент </w:t>
      </w:r>
      <w:proofErr w:type="gramStart"/>
      <w:r>
        <w:rPr>
          <w:rFonts w:ascii="Bookman Old Style" w:hAnsi="Bookman Old Style"/>
          <w:sz w:val="22"/>
        </w:rPr>
        <w:t>генерального</w:t>
      </w:r>
      <w:proofErr w:type="gramEnd"/>
      <w:r>
        <w:rPr>
          <w:rFonts w:ascii="Bookman Old Style" w:hAnsi="Bookman Old Style"/>
          <w:sz w:val="22"/>
        </w:rPr>
        <w:t xml:space="preserve"> плану</w:t>
      </w:r>
    </w:p>
    <w:p w:rsidR="00FF3E60" w:rsidRPr="00FF3E60" w:rsidRDefault="00495B8E" w:rsidP="00FF3E60">
      <w:pPr>
        <w:rPr>
          <w:rFonts w:cs="Times New Roman"/>
          <w:szCs w:val="24"/>
        </w:rPr>
      </w:pPr>
      <w:r w:rsidRPr="00495B8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257550" cy="18192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8E" w:rsidRDefault="00495B8E" w:rsidP="00495B8E">
      <w:pPr>
        <w:rPr>
          <w:rFonts w:ascii="Bookman Old Style" w:hAnsi="Bookman Old Style"/>
          <w:noProof/>
          <w:sz w:val="22"/>
        </w:rPr>
      </w:pPr>
      <w:r w:rsidRPr="00F61DA8">
        <w:rPr>
          <w:rFonts w:ascii="Bookman Old Style" w:hAnsi="Bookman Old Style"/>
          <w:noProof/>
          <w:sz w:val="22"/>
        </w:rPr>
        <w:t xml:space="preserve">Фото </w:t>
      </w:r>
      <w:r>
        <w:rPr>
          <w:rFonts w:ascii="Bookman Old Style" w:hAnsi="Bookman Old Style"/>
          <w:noProof/>
          <w:sz w:val="22"/>
        </w:rPr>
        <w:t>території</w:t>
      </w:r>
    </w:p>
    <w:p w:rsidR="006D016A" w:rsidRPr="00FF3E60" w:rsidRDefault="00D80BD1" w:rsidP="00991FE9">
      <w:pPr>
        <w:rPr>
          <w:rFonts w:cs="Times New Roman"/>
          <w:b/>
          <w:szCs w:val="24"/>
          <w:lang w:val="uk-UA"/>
        </w:rPr>
      </w:pPr>
      <w:r w:rsidRPr="00D80BD1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3390900" cy="20288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16A" w:rsidRPr="00FF3E60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65"/>
    <w:rsid w:val="002D284B"/>
    <w:rsid w:val="0040016A"/>
    <w:rsid w:val="00491983"/>
    <w:rsid w:val="00495B8E"/>
    <w:rsid w:val="004D5BF5"/>
    <w:rsid w:val="004F1D6C"/>
    <w:rsid w:val="006D016A"/>
    <w:rsid w:val="007F7ACC"/>
    <w:rsid w:val="00847365"/>
    <w:rsid w:val="0085757D"/>
    <w:rsid w:val="008B1868"/>
    <w:rsid w:val="00991FE9"/>
    <w:rsid w:val="00AF37DB"/>
    <w:rsid w:val="00D15014"/>
    <w:rsid w:val="00D80BD1"/>
    <w:rsid w:val="00DF262A"/>
    <w:rsid w:val="00E27F74"/>
    <w:rsid w:val="00F63EED"/>
    <w:rsid w:val="00FE55C8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65"/>
    <w:rPr>
      <w:rFonts w:asciiTheme="minorHAnsi" w:hAnsiTheme="minorHAnsi" w:cstheme="minorBid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365"/>
    <w:pPr>
      <w:ind w:left="720"/>
      <w:contextualSpacing/>
    </w:pPr>
    <w:rPr>
      <w:rFonts w:eastAsia="Times New Roman" w:cs="Times New Roman"/>
      <w:sz w:val="28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847365"/>
  </w:style>
  <w:style w:type="character" w:styleId="a5">
    <w:name w:val="Emphasis"/>
    <w:basedOn w:val="a0"/>
    <w:uiPriority w:val="20"/>
    <w:qFormat/>
    <w:rsid w:val="008473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7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2018-01-19T08:58:00Z</dcterms:created>
  <dcterms:modified xsi:type="dcterms:W3CDTF">2018-02-27T11:49:00Z</dcterms:modified>
</cp:coreProperties>
</file>