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55" w:rsidRDefault="00E24255" w:rsidP="00E24255">
      <w:pPr>
        <w:jc w:val="center"/>
        <w:rPr>
          <w:b/>
          <w:lang w:val="uk-UA"/>
        </w:rPr>
      </w:pPr>
      <w:r>
        <w:rPr>
          <w:b/>
          <w:lang w:val="uk-UA"/>
        </w:rPr>
        <w:t xml:space="preserve">Інформація </w:t>
      </w:r>
    </w:p>
    <w:p w:rsidR="00E24255" w:rsidRPr="001F06A1" w:rsidRDefault="00E24255" w:rsidP="00920D4C">
      <w:pPr>
        <w:jc w:val="center"/>
        <w:rPr>
          <w:lang w:val="uk-UA"/>
        </w:rPr>
      </w:pPr>
      <w:r>
        <w:rPr>
          <w:b/>
          <w:lang w:val="uk-UA"/>
        </w:rPr>
        <w:t>Костянтинівського мі</w:t>
      </w:r>
      <w:r w:rsidR="00542312">
        <w:rPr>
          <w:b/>
          <w:lang w:val="uk-UA"/>
        </w:rPr>
        <w:t xml:space="preserve">ського центру соціальних служб </w:t>
      </w:r>
      <w:r>
        <w:rPr>
          <w:b/>
          <w:lang w:val="uk-UA"/>
        </w:rPr>
        <w:t xml:space="preserve">  про   надання соціальних послуг сім</w:t>
      </w:r>
      <w:r>
        <w:rPr>
          <w:b/>
          <w:vertAlign w:val="superscript"/>
          <w:lang w:val="uk-UA"/>
        </w:rPr>
        <w:t>,</w:t>
      </w:r>
      <w:r>
        <w:rPr>
          <w:b/>
          <w:lang w:val="uk-UA"/>
        </w:rPr>
        <w:t>ям, дітям та молоді</w:t>
      </w:r>
      <w:r w:rsidR="001F06A1" w:rsidRPr="001F06A1">
        <w:rPr>
          <w:b/>
        </w:rPr>
        <w:t xml:space="preserve"> </w:t>
      </w:r>
      <w:r w:rsidR="001F06A1">
        <w:rPr>
          <w:b/>
          <w:lang w:val="uk-UA"/>
        </w:rPr>
        <w:t>за 9 місяців 2020 року</w:t>
      </w:r>
    </w:p>
    <w:p w:rsidR="000704C5" w:rsidRDefault="000704C5" w:rsidP="00E24255">
      <w:pPr>
        <w:ind w:firstLine="720"/>
        <w:jc w:val="both"/>
        <w:rPr>
          <w:lang w:val="uk-UA"/>
        </w:rPr>
      </w:pPr>
    </w:p>
    <w:p w:rsidR="00EF4DFC" w:rsidRPr="003F61E9" w:rsidRDefault="00EF4DFC" w:rsidP="00E24255">
      <w:pPr>
        <w:ind w:firstLine="720"/>
        <w:jc w:val="both"/>
      </w:pPr>
    </w:p>
    <w:p w:rsidR="00E24255" w:rsidRDefault="00E24255" w:rsidP="00E24255">
      <w:pPr>
        <w:ind w:firstLine="720"/>
        <w:jc w:val="both"/>
        <w:rPr>
          <w:lang w:val="uk-UA"/>
        </w:rPr>
      </w:pPr>
      <w:r>
        <w:rPr>
          <w:lang w:val="uk-UA"/>
        </w:rPr>
        <w:t>На</w:t>
      </w:r>
      <w:r w:rsidR="00B11F23">
        <w:rPr>
          <w:lang w:val="uk-UA"/>
        </w:rPr>
        <w:t xml:space="preserve"> виконання Закону України від 17.01.2019 № 2671-</w:t>
      </w:r>
      <w:r w:rsidR="00B11F23">
        <w:rPr>
          <w:lang w:val="en-US"/>
        </w:rPr>
        <w:t>VIII</w:t>
      </w:r>
      <w:r>
        <w:rPr>
          <w:lang w:val="uk-UA"/>
        </w:rPr>
        <w:t xml:space="preserve">  «Про </w:t>
      </w:r>
      <w:r w:rsidR="00B11F23">
        <w:rPr>
          <w:lang w:val="uk-UA"/>
        </w:rPr>
        <w:t>соціальні послуги»</w:t>
      </w:r>
      <w:r>
        <w:rPr>
          <w:lang w:val="uk-UA"/>
        </w:rPr>
        <w:t xml:space="preserve">,  Закону України від 21.06.2001 № 2558-ІІІ «Про соціальну роботу з дітьми та молоддю" (із змінами), </w:t>
      </w:r>
      <w:r w:rsidR="00F15397" w:rsidRPr="00F15397">
        <w:rPr>
          <w:lang w:val="uk-UA"/>
        </w:rPr>
        <w:t xml:space="preserve"> </w:t>
      </w:r>
      <w:r w:rsidR="00F15397">
        <w:rPr>
          <w:lang w:val="uk-UA"/>
        </w:rPr>
        <w:t xml:space="preserve">постанови Кабінету Міністрів України від 01.06.2020 р.№ 587, </w:t>
      </w:r>
      <w:r>
        <w:rPr>
          <w:lang w:val="uk-UA"/>
        </w:rPr>
        <w:t>постанови Кабі</w:t>
      </w:r>
      <w:r w:rsidR="00F15397">
        <w:rPr>
          <w:lang w:val="uk-UA"/>
        </w:rPr>
        <w:t>нету Міністрів України від 01.06.2020 № 479</w:t>
      </w:r>
      <w:r>
        <w:rPr>
          <w:lang w:val="uk-UA"/>
        </w:rPr>
        <w:t xml:space="preserve"> «</w:t>
      </w:r>
      <w:r w:rsidR="00F15397">
        <w:rPr>
          <w:lang w:val="uk-UA"/>
        </w:rPr>
        <w:t>Деякі питання діяльності центрів соціальних служб»</w:t>
      </w:r>
      <w:r>
        <w:rPr>
          <w:lang w:val="uk-UA"/>
        </w:rPr>
        <w:t xml:space="preserve">, керуючись статтею 26 Закону України  від 21.05. 1997 № 280/97-ВР «Про місцеве самоврядування в Україні» (із змінами) Костянтинівським міським </w:t>
      </w:r>
      <w:r w:rsidR="00FB097B">
        <w:rPr>
          <w:lang w:val="uk-UA"/>
        </w:rPr>
        <w:t>центром соціальних служб</w:t>
      </w:r>
      <w:r>
        <w:rPr>
          <w:lang w:val="uk-UA"/>
        </w:rPr>
        <w:t xml:space="preserve"> (далі</w:t>
      </w:r>
      <w:r w:rsidR="00966E1C">
        <w:rPr>
          <w:lang w:val="uk-UA"/>
        </w:rPr>
        <w:t xml:space="preserve"> </w:t>
      </w:r>
      <w:r>
        <w:rPr>
          <w:lang w:val="uk-UA"/>
        </w:rPr>
        <w:t>- центр)  здійснюється соціальна робота з сім</w:t>
      </w:r>
      <w:r>
        <w:rPr>
          <w:vertAlign w:val="superscript"/>
          <w:lang w:val="uk-UA"/>
        </w:rPr>
        <w:t>,</w:t>
      </w:r>
      <w:r>
        <w:rPr>
          <w:lang w:val="uk-UA"/>
        </w:rPr>
        <w:t xml:space="preserve">ями, дітьми та молоддю, шляхом їх виявлення, здійснення оцінки потреб, планування та визначення методів допомоги, забезпечення у разі потреби соціального супроводу та здійснення соціального супроводження прийомних сімей, дитячих будинків сімейного типу, сімей опікунів. </w:t>
      </w:r>
    </w:p>
    <w:p w:rsidR="00BD118C" w:rsidRDefault="00BD118C" w:rsidP="00E24255">
      <w:pPr>
        <w:ind w:firstLine="720"/>
        <w:jc w:val="both"/>
        <w:rPr>
          <w:lang w:val="uk-UA"/>
        </w:rPr>
      </w:pPr>
      <w:r>
        <w:rPr>
          <w:lang w:val="uk-UA"/>
        </w:rPr>
        <w:t>Штатна чисельність складає 7 чоловік, з них – 5 соціальних працівників.</w:t>
      </w:r>
    </w:p>
    <w:p w:rsidR="00FB097B" w:rsidRDefault="004708FA" w:rsidP="00E24255">
      <w:pPr>
        <w:ind w:firstLine="720"/>
        <w:jc w:val="both"/>
        <w:rPr>
          <w:lang w:val="uk-UA"/>
        </w:rPr>
      </w:pPr>
      <w:r>
        <w:rPr>
          <w:lang w:val="uk-UA"/>
        </w:rPr>
        <w:t>У 2017</w:t>
      </w:r>
      <w:r w:rsidR="00BD118C">
        <w:rPr>
          <w:lang w:val="uk-UA"/>
        </w:rPr>
        <w:t xml:space="preserve"> році </w:t>
      </w:r>
      <w:r>
        <w:rPr>
          <w:lang w:val="uk-UA"/>
        </w:rPr>
        <w:t xml:space="preserve"> у </w:t>
      </w:r>
      <w:proofErr w:type="spellStart"/>
      <w:r>
        <w:rPr>
          <w:lang w:val="uk-UA"/>
        </w:rPr>
        <w:t>зв</w:t>
      </w:r>
      <w:proofErr w:type="spellEnd"/>
      <w:r w:rsidRPr="004708FA">
        <w:rPr>
          <w:vertAlign w:val="superscript"/>
          <w:lang w:val="uk-UA"/>
        </w:rPr>
        <w:t>,</w:t>
      </w:r>
      <w:proofErr w:type="spellStart"/>
      <w:r>
        <w:rPr>
          <w:lang w:val="uk-UA"/>
        </w:rPr>
        <w:t>язку</w:t>
      </w:r>
      <w:proofErr w:type="spellEnd"/>
      <w:r>
        <w:rPr>
          <w:lang w:val="uk-UA"/>
        </w:rPr>
        <w:t xml:space="preserve"> із завантаженістю</w:t>
      </w:r>
      <w:r w:rsidR="002A4C3B">
        <w:rPr>
          <w:lang w:val="uk-UA"/>
        </w:rPr>
        <w:t xml:space="preserve"> працівників,</w:t>
      </w:r>
      <w:r>
        <w:rPr>
          <w:lang w:val="uk-UA"/>
        </w:rPr>
        <w:t xml:space="preserve"> </w:t>
      </w:r>
      <w:r w:rsidR="00BD118C">
        <w:rPr>
          <w:lang w:val="uk-UA"/>
        </w:rPr>
        <w:t>за сприянням керівництва,</w:t>
      </w:r>
      <w:r>
        <w:rPr>
          <w:lang w:val="uk-UA"/>
        </w:rPr>
        <w:t xml:space="preserve"> підтримки депутатів міської ради додатково до шт</w:t>
      </w:r>
      <w:r w:rsidR="003E1C23">
        <w:rPr>
          <w:lang w:val="uk-UA"/>
        </w:rPr>
        <w:t xml:space="preserve">ату центру </w:t>
      </w:r>
      <w:r>
        <w:rPr>
          <w:lang w:val="uk-UA"/>
        </w:rPr>
        <w:t xml:space="preserve"> введено 1 посаду фахівця із соціальної роботи. У січні 2020 року додатково введено 2 штатних одиниці ( фахівець із соціальної роботи, психолог) для забезпечення роботи спеціалізова</w:t>
      </w:r>
      <w:r w:rsidR="00FB097B">
        <w:rPr>
          <w:lang w:val="uk-UA"/>
        </w:rPr>
        <w:t>ного формування при центрі</w:t>
      </w:r>
      <w:r w:rsidR="003E1C23">
        <w:rPr>
          <w:lang w:val="uk-UA"/>
        </w:rPr>
        <w:t xml:space="preserve"> </w:t>
      </w:r>
      <w:r>
        <w:rPr>
          <w:lang w:val="uk-UA"/>
        </w:rPr>
        <w:t>-</w:t>
      </w:r>
      <w:r w:rsidR="002A4C3B">
        <w:rPr>
          <w:lang w:val="uk-UA"/>
        </w:rPr>
        <w:t xml:space="preserve"> </w:t>
      </w:r>
      <w:r>
        <w:rPr>
          <w:lang w:val="uk-UA"/>
        </w:rPr>
        <w:t xml:space="preserve"> мобільної бригади соціально-психологічного допомоги </w:t>
      </w:r>
      <w:r w:rsidRPr="004708FA">
        <w:rPr>
          <w:lang w:val="uk-UA"/>
        </w:rPr>
        <w:t>особам, які постраждали від домашнього насильства та / або насильства за ознакою статі</w:t>
      </w:r>
      <w:r>
        <w:rPr>
          <w:lang w:val="uk-UA"/>
        </w:rPr>
        <w:t>.</w:t>
      </w:r>
      <w:r w:rsidR="00920D4C">
        <w:rPr>
          <w:lang w:val="uk-UA"/>
        </w:rPr>
        <w:t xml:space="preserve"> </w:t>
      </w:r>
    </w:p>
    <w:p w:rsidR="00D47BFD" w:rsidRDefault="00DF7002" w:rsidP="00E24255">
      <w:pPr>
        <w:ind w:firstLine="720"/>
        <w:jc w:val="both"/>
        <w:rPr>
          <w:lang w:val="uk-UA"/>
        </w:rPr>
      </w:pPr>
      <w:r>
        <w:rPr>
          <w:lang w:val="uk-UA"/>
        </w:rPr>
        <w:t>Пріоритетними напрямками роботи</w:t>
      </w:r>
      <w:r w:rsidR="00FB097B">
        <w:rPr>
          <w:lang w:val="uk-UA"/>
        </w:rPr>
        <w:t xml:space="preserve"> центру</w:t>
      </w:r>
      <w:r>
        <w:rPr>
          <w:lang w:val="uk-UA"/>
        </w:rPr>
        <w:t xml:space="preserve"> завжди були і залишаються:</w:t>
      </w:r>
      <w:r w:rsidR="00D47BFD">
        <w:rPr>
          <w:lang w:val="uk-UA"/>
        </w:rPr>
        <w:t xml:space="preserve"> </w:t>
      </w:r>
      <w:r w:rsidR="00E578E1">
        <w:rPr>
          <w:lang w:val="uk-UA"/>
        </w:rPr>
        <w:t xml:space="preserve"> профілактика соціального сирітства, влаштування до сімейних форм виховання, протидія домашньому насильству, соціальний захист сімей з дітьми.</w:t>
      </w:r>
    </w:p>
    <w:p w:rsidR="00966E1C" w:rsidRDefault="00896F0E" w:rsidP="00896F0E">
      <w:pPr>
        <w:jc w:val="both"/>
        <w:rPr>
          <w:b/>
          <w:lang w:val="uk-UA"/>
        </w:rPr>
      </w:pPr>
      <w:r>
        <w:rPr>
          <w:b/>
          <w:lang w:val="uk-UA"/>
        </w:rPr>
        <w:t xml:space="preserve">           Робота  з сім</w:t>
      </w:r>
      <w:r w:rsidRPr="00896F0E">
        <w:rPr>
          <w:b/>
          <w:vertAlign w:val="superscript"/>
          <w:lang w:val="uk-UA"/>
        </w:rPr>
        <w:t>,</w:t>
      </w:r>
      <w:r>
        <w:rPr>
          <w:b/>
          <w:lang w:val="uk-UA"/>
        </w:rPr>
        <w:t>ями, які перебувають у складних життєвих обставинах</w:t>
      </w:r>
    </w:p>
    <w:p w:rsidR="000704C5" w:rsidRDefault="000704C5" w:rsidP="000704C5">
      <w:pPr>
        <w:jc w:val="both"/>
        <w:rPr>
          <w:lang w:val="uk-UA"/>
        </w:rPr>
      </w:pPr>
      <w:r>
        <w:rPr>
          <w:lang w:val="uk-UA"/>
        </w:rPr>
        <w:t xml:space="preserve">Протягом звітного періоду центром охоплено 1875 сімей ( в них виховується 2647 дитини), які опинились в складних життєвих обставинах.  Протягом 9 місяців 2020 року  було проведено 9 засідань </w:t>
      </w:r>
      <w:r>
        <w:rPr>
          <w:bCs/>
          <w:color w:val="000000"/>
          <w:shd w:val="clear" w:color="auto" w:fill="FFFFFF"/>
          <w:lang w:val="uk-UA"/>
        </w:rPr>
        <w:t xml:space="preserve">  Координаційної ради з питань сімейної політики, гендерної рівності, запобігання та протидії домашньому насильству і насильству за ознакою статі та протидії торгівлі людьми. За рішенням Координаційної ради</w:t>
      </w:r>
      <w:r>
        <w:rPr>
          <w:lang w:val="uk-UA"/>
        </w:rPr>
        <w:t xml:space="preserve">  взято під соціальний супровід.  20 сімей (в них 31 неповнолітня дитина) з метою комплексного вирішення складних життєвих питань. З батьками постійно проводиться інформаційно-роз'яснювальна робота щодо профілактики вживання спиртних напоїв, ведення здорового способу життя, попередження виникнення насильства у сім'ях, виконання належних батьківських обов’язків, дотримання санітарно-гігієнічних умов проживання, раціонального використання державної соціальної допомоги на дітей.</w:t>
      </w:r>
    </w:p>
    <w:p w:rsidR="000704C5" w:rsidRDefault="000704C5" w:rsidP="000704C5">
      <w:pPr>
        <w:jc w:val="both"/>
        <w:rPr>
          <w:lang w:val="uk-UA"/>
        </w:rPr>
      </w:pPr>
      <w:r>
        <w:rPr>
          <w:lang w:val="uk-UA"/>
        </w:rPr>
        <w:t xml:space="preserve">        У результаті проведеної роботи у звітному періоді 6 сімей, в яких виховується 8 дітей зняті із соціального супроводу у </w:t>
      </w:r>
      <w:proofErr w:type="spellStart"/>
      <w:r>
        <w:rPr>
          <w:lang w:val="uk-UA"/>
        </w:rPr>
        <w:t>зв</w:t>
      </w:r>
      <w:proofErr w:type="spellEnd"/>
      <w:r>
        <w:rPr>
          <w:vertAlign w:val="superscript"/>
          <w:lang w:val="uk-UA"/>
        </w:rPr>
        <w:t>,</w:t>
      </w:r>
      <w:proofErr w:type="spellStart"/>
      <w:r>
        <w:rPr>
          <w:lang w:val="uk-UA"/>
        </w:rPr>
        <w:t>язку</w:t>
      </w:r>
      <w:proofErr w:type="spellEnd"/>
      <w:r>
        <w:rPr>
          <w:lang w:val="uk-UA"/>
        </w:rPr>
        <w:t xml:space="preserve"> із мінімізацією складних життєвих обставин.</w:t>
      </w:r>
    </w:p>
    <w:p w:rsidR="000704C5" w:rsidRDefault="000704C5" w:rsidP="000704C5">
      <w:pPr>
        <w:jc w:val="both"/>
        <w:rPr>
          <w:lang w:val="uk-UA"/>
        </w:rPr>
      </w:pPr>
      <w:r>
        <w:rPr>
          <w:lang w:val="uk-UA"/>
        </w:rPr>
        <w:t xml:space="preserve">        Згідно Меморандуму про співробітництво між Костянтинівським </w:t>
      </w:r>
      <w:proofErr w:type="spellStart"/>
      <w:r>
        <w:rPr>
          <w:lang w:val="uk-UA"/>
        </w:rPr>
        <w:t>міськрайонним</w:t>
      </w:r>
      <w:proofErr w:type="spellEnd"/>
      <w:r>
        <w:rPr>
          <w:lang w:val="uk-UA"/>
        </w:rPr>
        <w:t xml:space="preserve"> відділом філії ДУ «Центр </w:t>
      </w:r>
      <w:proofErr w:type="spellStart"/>
      <w:r>
        <w:rPr>
          <w:lang w:val="uk-UA"/>
        </w:rPr>
        <w:t>пробації</w:t>
      </w:r>
      <w:proofErr w:type="spellEnd"/>
      <w:r>
        <w:rPr>
          <w:lang w:val="uk-UA"/>
        </w:rPr>
        <w:t>» в Донецькій області та Костянтинівським міським центром соціальних служб   один раз на два тижні  фахівці із соціальної роботи прово</w:t>
      </w:r>
      <w:r w:rsidR="00296887">
        <w:rPr>
          <w:lang w:val="uk-UA"/>
        </w:rPr>
        <w:t>д</w:t>
      </w:r>
      <w:r>
        <w:rPr>
          <w:lang w:val="uk-UA"/>
        </w:rPr>
        <w:t xml:space="preserve">ять роботу з молоддю, яка стоїть на обліку в Костянтинівському МРВ філії ДУ  «Центр </w:t>
      </w:r>
      <w:proofErr w:type="spellStart"/>
      <w:r>
        <w:rPr>
          <w:lang w:val="uk-UA"/>
        </w:rPr>
        <w:t>пробації</w:t>
      </w:r>
      <w:proofErr w:type="spellEnd"/>
      <w:r>
        <w:rPr>
          <w:lang w:val="uk-UA"/>
        </w:rPr>
        <w:t>». Фахівці із соціальної роботи  проводять інформаційно-роз’яснювальну роботу щодо попередження вчинення повторних злочинів, постійно проводиться виховна робота, спрямована на виправлення та попередження скоєння ними нових злочинів, вчинення адміністративних правопорушень та порушень громадського порядку, планування сімейного життя, профілактики негативних явищ (охоплено 92 особи). 7 неповнолітніх осіб, які перебувають у конфлікті із законом перебува</w:t>
      </w:r>
      <w:r w:rsidR="00296887">
        <w:rPr>
          <w:lang w:val="uk-UA"/>
        </w:rPr>
        <w:t>ю</w:t>
      </w:r>
      <w:r>
        <w:rPr>
          <w:lang w:val="uk-UA"/>
        </w:rPr>
        <w:t>ть/</w:t>
      </w:r>
      <w:proofErr w:type="spellStart"/>
      <w:r>
        <w:rPr>
          <w:lang w:val="uk-UA"/>
        </w:rPr>
        <w:t>ли</w:t>
      </w:r>
      <w:proofErr w:type="spellEnd"/>
      <w:r>
        <w:rPr>
          <w:lang w:val="uk-UA"/>
        </w:rPr>
        <w:t xml:space="preserve"> під соціальним супроводом з метою мінімізації ризиків скоєння повторних правопорушень, соціалізації в соціумі  та формування відповідальної особистості.</w:t>
      </w:r>
    </w:p>
    <w:p w:rsidR="000704C5" w:rsidRPr="000704C5" w:rsidRDefault="000704C5" w:rsidP="00896F0E">
      <w:pPr>
        <w:jc w:val="both"/>
        <w:rPr>
          <w:lang w:val="uk-UA"/>
        </w:rPr>
      </w:pPr>
    </w:p>
    <w:p w:rsidR="00966E1C" w:rsidRPr="00966E1C" w:rsidRDefault="00966E1C" w:rsidP="00966E1C">
      <w:pPr>
        <w:pStyle w:val="a3"/>
        <w:ind w:left="1080"/>
        <w:jc w:val="both"/>
        <w:rPr>
          <w:b/>
          <w:lang w:val="uk-UA"/>
        </w:rPr>
      </w:pPr>
      <w:r w:rsidRPr="00966E1C">
        <w:rPr>
          <w:b/>
          <w:lang w:val="uk-UA"/>
        </w:rPr>
        <w:lastRenderedPageBreak/>
        <w:t>Влаштування дітей до сімейних форм виховання</w:t>
      </w:r>
    </w:p>
    <w:p w:rsidR="00830F10" w:rsidRDefault="006763BD" w:rsidP="006763BD">
      <w:pPr>
        <w:jc w:val="both"/>
        <w:rPr>
          <w:lang w:val="uk-UA"/>
        </w:rPr>
      </w:pPr>
      <w:r>
        <w:rPr>
          <w:lang w:val="uk-UA"/>
        </w:rPr>
        <w:t xml:space="preserve">           </w:t>
      </w:r>
      <w:r w:rsidR="00FB097B">
        <w:rPr>
          <w:lang w:val="uk-UA"/>
        </w:rPr>
        <w:t>У місті функціонує</w:t>
      </w:r>
      <w:r w:rsidR="008C4819">
        <w:rPr>
          <w:lang w:val="uk-UA"/>
        </w:rPr>
        <w:t xml:space="preserve"> 4</w:t>
      </w:r>
      <w:r w:rsidR="008F4620" w:rsidRPr="006763BD">
        <w:rPr>
          <w:lang w:val="uk-UA"/>
        </w:rPr>
        <w:t xml:space="preserve">  дитячих будинків сімейного типу в яких виховується</w:t>
      </w:r>
      <w:r w:rsidR="00FB097B">
        <w:rPr>
          <w:lang w:val="uk-UA"/>
        </w:rPr>
        <w:t xml:space="preserve"> станом на 30.09</w:t>
      </w:r>
      <w:r w:rsidR="00F14C58" w:rsidRPr="006763BD">
        <w:rPr>
          <w:lang w:val="uk-UA"/>
        </w:rPr>
        <w:t>.2020 року</w:t>
      </w:r>
      <w:r w:rsidR="00966E1C" w:rsidRPr="006763BD">
        <w:rPr>
          <w:lang w:val="uk-UA"/>
        </w:rPr>
        <w:t xml:space="preserve"> </w:t>
      </w:r>
      <w:r w:rsidR="00AA24D2">
        <w:rPr>
          <w:lang w:val="uk-UA"/>
        </w:rPr>
        <w:t>27</w:t>
      </w:r>
      <w:r w:rsidR="00966E1C" w:rsidRPr="006763BD">
        <w:rPr>
          <w:lang w:val="uk-UA"/>
        </w:rPr>
        <w:t xml:space="preserve"> дітей-сиріт та дітей</w:t>
      </w:r>
      <w:r w:rsidR="003009AE" w:rsidRPr="006763BD">
        <w:rPr>
          <w:lang w:val="uk-UA"/>
        </w:rPr>
        <w:t>,  позбавлених</w:t>
      </w:r>
      <w:r w:rsidR="00966E1C" w:rsidRPr="006763BD">
        <w:rPr>
          <w:lang w:val="uk-UA"/>
        </w:rPr>
        <w:t xml:space="preserve"> батьківського піклування,</w:t>
      </w:r>
      <w:r w:rsidR="003009AE" w:rsidRPr="006763BD">
        <w:rPr>
          <w:lang w:val="uk-UA"/>
        </w:rPr>
        <w:t xml:space="preserve"> 3</w:t>
      </w:r>
      <w:r w:rsidR="00966E1C" w:rsidRPr="006763BD">
        <w:rPr>
          <w:lang w:val="uk-UA"/>
        </w:rPr>
        <w:t xml:space="preserve"> усино</w:t>
      </w:r>
      <w:r w:rsidR="0047245D">
        <w:rPr>
          <w:lang w:val="uk-UA"/>
        </w:rPr>
        <w:t>влених дітей та 1 біологічна дитина.</w:t>
      </w:r>
      <w:r w:rsidR="008C4819">
        <w:rPr>
          <w:lang w:val="uk-UA"/>
        </w:rPr>
        <w:t xml:space="preserve"> Також функціонує 5 прийомних</w:t>
      </w:r>
      <w:r w:rsidR="00966E1C" w:rsidRPr="006763BD">
        <w:rPr>
          <w:lang w:val="uk-UA"/>
        </w:rPr>
        <w:t xml:space="preserve"> сім</w:t>
      </w:r>
      <w:r w:rsidR="00AA24D2">
        <w:rPr>
          <w:lang w:val="uk-UA"/>
        </w:rPr>
        <w:t>ей</w:t>
      </w:r>
      <w:r w:rsidR="00966E1C" w:rsidRPr="006763BD">
        <w:rPr>
          <w:lang w:val="uk-UA"/>
        </w:rPr>
        <w:t xml:space="preserve">, в яких виховується </w:t>
      </w:r>
      <w:r w:rsidR="00AA24D2">
        <w:rPr>
          <w:lang w:val="uk-UA"/>
        </w:rPr>
        <w:t xml:space="preserve"> 5</w:t>
      </w:r>
      <w:r w:rsidR="00BD118C" w:rsidRPr="006763BD">
        <w:rPr>
          <w:lang w:val="uk-UA"/>
        </w:rPr>
        <w:t xml:space="preserve"> </w:t>
      </w:r>
      <w:r w:rsidR="00966E1C" w:rsidRPr="006763BD">
        <w:rPr>
          <w:lang w:val="uk-UA"/>
        </w:rPr>
        <w:t>дітей-сиріт, та дітей позбавлених батьківського піклування</w:t>
      </w:r>
      <w:r w:rsidR="00BD118C" w:rsidRPr="006763BD">
        <w:rPr>
          <w:lang w:val="uk-UA"/>
        </w:rPr>
        <w:t>, 1 усиновлена дитина.</w:t>
      </w:r>
      <w:r w:rsidRPr="006763BD">
        <w:rPr>
          <w:lang w:val="uk-UA"/>
        </w:rPr>
        <w:t xml:space="preserve"> Спеціалістами центру здійснюється постійне соціальне супроводження даних сімей. Результативність роботи - за цей час жодна прийомна сім</w:t>
      </w:r>
      <w:r w:rsidRPr="0094147E">
        <w:rPr>
          <w:vertAlign w:val="superscript"/>
          <w:lang w:val="uk-UA"/>
        </w:rPr>
        <w:t>,</w:t>
      </w:r>
      <w:r w:rsidRPr="006763BD">
        <w:rPr>
          <w:lang w:val="uk-UA"/>
        </w:rPr>
        <w:t>я, ДБСТ не були розформовані з приводу неналежного утримання та виховання дітей батьками-вихователями, також не було випадків відмов від прийомних дітей батьками вихователями.</w:t>
      </w:r>
      <w:r w:rsidR="00830F10">
        <w:rPr>
          <w:lang w:val="uk-UA"/>
        </w:rPr>
        <w:t xml:space="preserve"> </w:t>
      </w:r>
      <w:r w:rsidR="00DE7FD9">
        <w:rPr>
          <w:lang w:val="uk-UA"/>
        </w:rPr>
        <w:t>Протягом звітного періоду перебуває/</w:t>
      </w:r>
      <w:proofErr w:type="spellStart"/>
      <w:r w:rsidR="00DE7FD9">
        <w:rPr>
          <w:lang w:val="uk-UA"/>
        </w:rPr>
        <w:t>ло</w:t>
      </w:r>
      <w:proofErr w:type="spellEnd"/>
      <w:r w:rsidR="00DE7FD9">
        <w:rPr>
          <w:lang w:val="uk-UA"/>
        </w:rPr>
        <w:t xml:space="preserve"> під соціальним супроводом 17 новостворених опікунський сімей ( в них виховується 19 дітей) з метою соціалізації та адаптації дітей.</w:t>
      </w:r>
    </w:p>
    <w:p w:rsidR="008F4620" w:rsidRPr="006763BD" w:rsidRDefault="00AA24D2" w:rsidP="006763BD">
      <w:pPr>
        <w:jc w:val="both"/>
        <w:rPr>
          <w:lang w:val="uk-UA"/>
        </w:rPr>
      </w:pPr>
      <w:r>
        <w:rPr>
          <w:lang w:val="uk-UA"/>
        </w:rPr>
        <w:t xml:space="preserve">        У </w:t>
      </w:r>
      <w:r w:rsidR="00830F10">
        <w:rPr>
          <w:lang w:val="uk-UA"/>
        </w:rPr>
        <w:t xml:space="preserve"> 2020 році </w:t>
      </w:r>
      <w:r>
        <w:rPr>
          <w:lang w:val="uk-UA"/>
        </w:rPr>
        <w:t xml:space="preserve"> в місті впроваджена ще одна форма сімейного виховання - патронатна сім</w:t>
      </w:r>
      <w:r w:rsidRPr="00AA24D2">
        <w:rPr>
          <w:vertAlign w:val="superscript"/>
          <w:lang w:val="uk-UA"/>
        </w:rPr>
        <w:t>,</w:t>
      </w:r>
      <w:r>
        <w:rPr>
          <w:lang w:val="uk-UA"/>
        </w:rPr>
        <w:t xml:space="preserve">я. За </w:t>
      </w:r>
      <w:r w:rsidR="00AA0468">
        <w:rPr>
          <w:lang w:val="uk-UA"/>
        </w:rPr>
        <w:t>підтримки організації Партнерство «Кожній дитині»</w:t>
      </w:r>
      <w:r>
        <w:rPr>
          <w:lang w:val="uk-UA"/>
        </w:rPr>
        <w:t xml:space="preserve"> навчено </w:t>
      </w:r>
      <w:r w:rsidR="00830F10">
        <w:rPr>
          <w:lang w:val="uk-UA"/>
        </w:rPr>
        <w:t xml:space="preserve">1 кандидата у патронатні вихователі та 1 помічника у патронатні вихователі. </w:t>
      </w:r>
    </w:p>
    <w:p w:rsidR="00966E1C" w:rsidRDefault="00966E1C" w:rsidP="00966E1C">
      <w:pPr>
        <w:pStyle w:val="a3"/>
        <w:ind w:left="1080"/>
        <w:jc w:val="both"/>
        <w:rPr>
          <w:b/>
          <w:lang w:val="uk-UA"/>
        </w:rPr>
      </w:pPr>
      <w:r w:rsidRPr="00966E1C">
        <w:rPr>
          <w:b/>
          <w:lang w:val="uk-UA"/>
        </w:rPr>
        <w:t>Протидія домашнього насильства</w:t>
      </w:r>
    </w:p>
    <w:p w:rsidR="004C7F67" w:rsidRPr="00595920" w:rsidRDefault="00595920" w:rsidP="004C7F67">
      <w:pPr>
        <w:jc w:val="both"/>
        <w:rPr>
          <w:lang w:val="uk-UA"/>
        </w:rPr>
      </w:pPr>
      <w:r>
        <w:rPr>
          <w:lang w:val="uk-UA"/>
        </w:rPr>
        <w:t xml:space="preserve">                </w:t>
      </w:r>
      <w:r w:rsidRPr="00595920">
        <w:rPr>
          <w:lang w:val="uk-UA"/>
        </w:rPr>
        <w:t xml:space="preserve"> На виконання Закону України </w:t>
      </w:r>
      <w:r w:rsidRPr="002A52F3">
        <w:rPr>
          <w:lang w:val="uk-UA"/>
        </w:rPr>
        <w:t>від 07.12.2017 № 2229-</w:t>
      </w:r>
      <w:r w:rsidRPr="00595920">
        <w:rPr>
          <w:lang w:val="en-US"/>
        </w:rPr>
        <w:t>VIII</w:t>
      </w:r>
      <w:r w:rsidRPr="002A52F3">
        <w:rPr>
          <w:lang w:val="uk-UA"/>
        </w:rPr>
        <w:t xml:space="preserve"> «Про запобігання </w:t>
      </w:r>
      <w:r w:rsidRPr="00595920">
        <w:rPr>
          <w:lang w:val="uk-UA"/>
        </w:rPr>
        <w:t xml:space="preserve">   </w:t>
      </w:r>
      <w:r w:rsidRPr="002A52F3">
        <w:rPr>
          <w:lang w:val="uk-UA"/>
        </w:rPr>
        <w:t xml:space="preserve">та </w:t>
      </w:r>
      <w:r w:rsidRPr="00595920">
        <w:rPr>
          <w:lang w:val="uk-UA"/>
        </w:rPr>
        <w:t xml:space="preserve">     </w:t>
      </w:r>
      <w:r w:rsidRPr="002A52F3">
        <w:rPr>
          <w:lang w:val="uk-UA"/>
        </w:rPr>
        <w:t>протидію домашньому насильству»,</w:t>
      </w:r>
      <w:r w:rsidR="004C7F67">
        <w:rPr>
          <w:lang w:val="uk-UA"/>
        </w:rPr>
        <w:t xml:space="preserve"> постанови Кабінету Міністрів України від </w:t>
      </w:r>
      <w:r w:rsidR="007503DC">
        <w:rPr>
          <w:lang w:val="uk-UA"/>
        </w:rPr>
        <w:t xml:space="preserve">22.08.2018 № 658 «Про затвердження Порядку взаємодії </w:t>
      </w:r>
      <w:proofErr w:type="spellStart"/>
      <w:r w:rsidR="007503DC">
        <w:rPr>
          <w:lang w:val="uk-UA"/>
        </w:rPr>
        <w:t>суб</w:t>
      </w:r>
      <w:proofErr w:type="spellEnd"/>
      <w:r w:rsidR="007503DC" w:rsidRPr="007503DC">
        <w:rPr>
          <w:vertAlign w:val="superscript"/>
          <w:lang w:val="uk-UA"/>
        </w:rPr>
        <w:t>,</w:t>
      </w:r>
      <w:proofErr w:type="spellStart"/>
      <w:r w:rsidR="007503DC">
        <w:rPr>
          <w:lang w:val="uk-UA"/>
        </w:rPr>
        <w:t>єктів</w:t>
      </w:r>
      <w:proofErr w:type="spellEnd"/>
      <w:r w:rsidR="007503DC">
        <w:rPr>
          <w:lang w:val="uk-UA"/>
        </w:rPr>
        <w:t>, що здійснюють заходи у сфері запобігання та протидії домашньому насильству і насильству за ознакою статі»</w:t>
      </w:r>
      <w:r w:rsidR="004C7F67">
        <w:rPr>
          <w:lang w:val="uk-UA"/>
        </w:rPr>
        <w:t xml:space="preserve"> з</w:t>
      </w:r>
      <w:r w:rsidR="004C7F67" w:rsidRPr="00595920">
        <w:rPr>
          <w:lang w:val="uk-UA"/>
        </w:rPr>
        <w:t xml:space="preserve"> </w:t>
      </w:r>
      <w:r w:rsidR="004C7F67">
        <w:rPr>
          <w:lang w:val="uk-UA"/>
        </w:rPr>
        <w:t>лютого 2020 року при центрі</w:t>
      </w:r>
      <w:r w:rsidR="004C7F67" w:rsidRPr="00595920">
        <w:rPr>
          <w:lang w:val="uk-UA"/>
        </w:rPr>
        <w:t xml:space="preserve"> створено  та розпочало роботу спеці</w:t>
      </w:r>
      <w:r w:rsidR="004C7F67">
        <w:rPr>
          <w:lang w:val="uk-UA"/>
        </w:rPr>
        <w:t>алізоване формування - мобільна бригада</w:t>
      </w:r>
      <w:r w:rsidR="004C7F67" w:rsidRPr="00595920">
        <w:rPr>
          <w:lang w:val="uk-UA"/>
        </w:rPr>
        <w:t xml:space="preserve"> соціально-психологічного допомоги </w:t>
      </w:r>
      <w:r w:rsidR="004C7F67">
        <w:rPr>
          <w:lang w:val="uk-UA"/>
        </w:rPr>
        <w:t xml:space="preserve"> </w:t>
      </w:r>
      <w:r w:rsidR="004C7F67" w:rsidRPr="00595920">
        <w:rPr>
          <w:lang w:val="uk-UA"/>
        </w:rPr>
        <w:t>особам, які постраждали від домашнього насильства та / або насильства за ознакою статі.</w:t>
      </w:r>
    </w:p>
    <w:p w:rsidR="001C14FE" w:rsidRDefault="00075579" w:rsidP="00027B03">
      <w:pPr>
        <w:pStyle w:val="a3"/>
        <w:ind w:left="0"/>
        <w:jc w:val="both"/>
        <w:rPr>
          <w:lang w:val="uk-UA"/>
        </w:rPr>
      </w:pPr>
      <w:r>
        <w:rPr>
          <w:lang w:val="uk-UA"/>
        </w:rPr>
        <w:t xml:space="preserve">          </w:t>
      </w:r>
      <w:r w:rsidR="004C7F67">
        <w:rPr>
          <w:lang w:val="uk-UA"/>
        </w:rPr>
        <w:t>Станом на 30.09.2020 року мобільною бригадою здійснено  41 виїздів, охоплено 168 сімей ( в них 336 дорослих осіб, 54 дитини).  Аналізуючи дані за аналогічний період 2019 року</w:t>
      </w:r>
      <w:r w:rsidR="00027B03">
        <w:rPr>
          <w:lang w:val="uk-UA"/>
        </w:rPr>
        <w:t xml:space="preserve"> ( 14 виїздів, 52 сім</w:t>
      </w:r>
      <w:r w:rsidR="00027B03" w:rsidRPr="00027B03">
        <w:rPr>
          <w:vertAlign w:val="superscript"/>
          <w:lang w:val="uk-UA"/>
        </w:rPr>
        <w:t>,</w:t>
      </w:r>
      <w:r w:rsidR="00027B03">
        <w:rPr>
          <w:lang w:val="uk-UA"/>
        </w:rPr>
        <w:t>ї)</w:t>
      </w:r>
      <w:r w:rsidR="004C7F67">
        <w:rPr>
          <w:lang w:val="uk-UA"/>
        </w:rPr>
        <w:t>, можна зробити висновок, що кількість виявлених сімей/осіб, які постраждали від насильства та кількість, охоплених соціальними послугами збільшилась у 3,2 разів</w:t>
      </w:r>
      <w:r w:rsidR="001C14FE">
        <w:rPr>
          <w:lang w:val="uk-UA"/>
        </w:rPr>
        <w:t>. Це свідчить, про те, що поступово змінюється у населення відношення до проблеми насильства, громада почала більше довіряти як соціальним службам, так і представникам поліції.</w:t>
      </w:r>
    </w:p>
    <w:p w:rsidR="000222AF" w:rsidRDefault="001C14FE" w:rsidP="00027B03">
      <w:pPr>
        <w:pStyle w:val="a3"/>
        <w:ind w:left="0"/>
        <w:jc w:val="both"/>
        <w:rPr>
          <w:lang w:val="uk-UA"/>
        </w:rPr>
      </w:pPr>
      <w:r>
        <w:rPr>
          <w:lang w:val="uk-UA"/>
        </w:rPr>
        <w:t xml:space="preserve">         </w:t>
      </w:r>
      <w:r w:rsidR="004C7F67">
        <w:rPr>
          <w:lang w:val="uk-UA"/>
        </w:rPr>
        <w:t xml:space="preserve"> Під соціальним супроводом перебуває</w:t>
      </w:r>
      <w:r w:rsidR="00027B03">
        <w:rPr>
          <w:lang w:val="uk-UA"/>
        </w:rPr>
        <w:t>/</w:t>
      </w:r>
      <w:proofErr w:type="spellStart"/>
      <w:r w:rsidR="00027B03">
        <w:rPr>
          <w:lang w:val="uk-UA"/>
        </w:rPr>
        <w:t>ло</w:t>
      </w:r>
      <w:proofErr w:type="spellEnd"/>
      <w:r w:rsidR="004C7F67">
        <w:rPr>
          <w:lang w:val="uk-UA"/>
        </w:rPr>
        <w:t xml:space="preserve"> 4 сім</w:t>
      </w:r>
      <w:r w:rsidR="004C7F67" w:rsidRPr="00CE4717">
        <w:rPr>
          <w:vertAlign w:val="superscript"/>
          <w:lang w:val="uk-UA"/>
        </w:rPr>
        <w:t>,</w:t>
      </w:r>
      <w:r w:rsidR="004C7F67">
        <w:rPr>
          <w:lang w:val="uk-UA"/>
        </w:rPr>
        <w:t>ї</w:t>
      </w:r>
      <w:r w:rsidR="00027B03">
        <w:rPr>
          <w:lang w:val="uk-UA"/>
        </w:rPr>
        <w:t xml:space="preserve"> ( в них виховується 5 дітей)</w:t>
      </w:r>
      <w:r w:rsidR="004C7F67">
        <w:rPr>
          <w:lang w:val="uk-UA"/>
        </w:rPr>
        <w:t>, в яких ді</w:t>
      </w:r>
      <w:r>
        <w:rPr>
          <w:lang w:val="uk-UA"/>
        </w:rPr>
        <w:t>ти постраждали від насильства, 5</w:t>
      </w:r>
      <w:r w:rsidR="004C7F67">
        <w:rPr>
          <w:lang w:val="uk-UA"/>
        </w:rPr>
        <w:t xml:space="preserve"> сім</w:t>
      </w:r>
      <w:r>
        <w:rPr>
          <w:lang w:val="uk-UA"/>
        </w:rPr>
        <w:t xml:space="preserve">ей, </w:t>
      </w:r>
      <w:r w:rsidR="004C7F67">
        <w:rPr>
          <w:lang w:val="uk-UA"/>
        </w:rPr>
        <w:t>в яких жінки постраждали від дома</w:t>
      </w:r>
      <w:r w:rsidR="00027B03">
        <w:rPr>
          <w:lang w:val="uk-UA"/>
        </w:rPr>
        <w:t>шнього насильства, проведено 322</w:t>
      </w:r>
      <w:r w:rsidR="004C7F67">
        <w:rPr>
          <w:lang w:val="uk-UA"/>
        </w:rPr>
        <w:t xml:space="preserve"> консультування</w:t>
      </w:r>
      <w:r w:rsidR="00027B03">
        <w:rPr>
          <w:lang w:val="uk-UA"/>
        </w:rPr>
        <w:t xml:space="preserve"> ( з них первинних-133), 19</w:t>
      </w:r>
      <w:r w:rsidR="004C7F67">
        <w:rPr>
          <w:lang w:val="uk-UA"/>
        </w:rPr>
        <w:t xml:space="preserve"> сімей дали згоду на </w:t>
      </w:r>
      <w:r w:rsidR="00027B03">
        <w:rPr>
          <w:lang w:val="uk-UA"/>
        </w:rPr>
        <w:t xml:space="preserve"> тривалу </w:t>
      </w:r>
      <w:r w:rsidR="004C7F67">
        <w:rPr>
          <w:lang w:val="uk-UA"/>
        </w:rPr>
        <w:t xml:space="preserve">роботу з психологом. </w:t>
      </w:r>
      <w:r w:rsidR="000222AF">
        <w:rPr>
          <w:lang w:val="uk-UA"/>
        </w:rPr>
        <w:t>Сім’ям</w:t>
      </w:r>
      <w:r w:rsidR="00027B03">
        <w:rPr>
          <w:lang w:val="uk-UA"/>
        </w:rPr>
        <w:t>, які перебувають під супроводом</w:t>
      </w:r>
      <w:r w:rsidR="000222AF">
        <w:rPr>
          <w:lang w:val="uk-UA"/>
        </w:rPr>
        <w:t xml:space="preserve"> надано комплекс соціальних послуг та проведено роботу, спрямовану на профілактику п</w:t>
      </w:r>
      <w:r w:rsidR="002A52F3">
        <w:rPr>
          <w:lang w:val="uk-UA"/>
        </w:rPr>
        <w:t>овторного скоєння насильства</w:t>
      </w:r>
      <w:r w:rsidR="000222AF">
        <w:rPr>
          <w:lang w:val="uk-UA"/>
        </w:rPr>
        <w:t xml:space="preserve"> в сім’ї, поліпшення психоемоційного стану членів сімей, підвищення рівня психолого-педагогічних знань батьків щодо виховання дітей, формування навичок конструктивного подолання конфліктних ситуацій тощо.</w:t>
      </w:r>
    </w:p>
    <w:p w:rsidR="00595920" w:rsidRDefault="00595920" w:rsidP="00966E1C">
      <w:pPr>
        <w:pStyle w:val="a3"/>
        <w:ind w:left="1080"/>
        <w:jc w:val="both"/>
        <w:rPr>
          <w:b/>
          <w:lang w:val="uk-UA"/>
        </w:rPr>
      </w:pPr>
      <w:r w:rsidRPr="00595920">
        <w:rPr>
          <w:b/>
          <w:lang w:val="uk-UA"/>
        </w:rPr>
        <w:t>Соціальний захист сімей з дітьми</w:t>
      </w:r>
      <w:r w:rsidR="005D2E85">
        <w:rPr>
          <w:b/>
          <w:lang w:val="uk-UA"/>
        </w:rPr>
        <w:t>.</w:t>
      </w:r>
    </w:p>
    <w:p w:rsidR="00595920" w:rsidRPr="00595920" w:rsidRDefault="00174887" w:rsidP="00BF0821">
      <w:pPr>
        <w:pStyle w:val="a3"/>
        <w:ind w:left="0" w:firstLine="1080"/>
        <w:jc w:val="both"/>
        <w:rPr>
          <w:lang w:val="uk-UA"/>
        </w:rPr>
      </w:pPr>
      <w:r>
        <w:rPr>
          <w:color w:val="000000"/>
          <w:lang w:val="uk-UA"/>
        </w:rPr>
        <w:t>На виконання Постанови Кабінету Міністрів України від 27.12.2001 № 1751 «Про затвердження Порядку призначення і виплати державної допомоги сім</w:t>
      </w:r>
      <w:r>
        <w:rPr>
          <w:color w:val="000000"/>
          <w:vertAlign w:val="superscript"/>
          <w:lang w:val="uk-UA"/>
        </w:rPr>
        <w:t>,</w:t>
      </w:r>
      <w:r>
        <w:rPr>
          <w:color w:val="000000"/>
          <w:lang w:val="uk-UA"/>
        </w:rPr>
        <w:t>ям з дітьми (із змінами) п</w:t>
      </w:r>
      <w:r w:rsidR="008A6F4F">
        <w:rPr>
          <w:lang w:val="uk-UA"/>
        </w:rPr>
        <w:t>ротягом звітного періоду</w:t>
      </w:r>
      <w:r w:rsidR="00595920">
        <w:rPr>
          <w:lang w:val="uk-UA"/>
        </w:rPr>
        <w:t xml:space="preserve"> за результатами оцінки потреб сімей змогли отримати державну соціальну допомогу </w:t>
      </w:r>
      <w:r w:rsidR="008A6F4F">
        <w:rPr>
          <w:lang w:val="uk-UA"/>
        </w:rPr>
        <w:t>717</w:t>
      </w:r>
      <w:r w:rsidR="00BF0821">
        <w:rPr>
          <w:lang w:val="uk-UA"/>
        </w:rPr>
        <w:t xml:space="preserve"> одиноких матерів.</w:t>
      </w:r>
    </w:p>
    <w:p w:rsidR="005D2E85" w:rsidRDefault="005D2E85" w:rsidP="005D2E85">
      <w:pPr>
        <w:jc w:val="both"/>
        <w:rPr>
          <w:lang w:val="uk-UA"/>
        </w:rPr>
      </w:pPr>
      <w:r>
        <w:rPr>
          <w:lang w:val="uk-UA"/>
        </w:rPr>
        <w:t xml:space="preserve">         На виконання Постанови Кабінету Міністрів від 05.04.2017 № 268 «Про затвердження Порядку надання статусу дитини, яка постраждала внаслідок воєнних дій та збройних конфліктів» (із змінами) фахівцями із соціальної роб</w:t>
      </w:r>
      <w:r w:rsidR="008A6F4F">
        <w:rPr>
          <w:lang w:val="uk-UA"/>
        </w:rPr>
        <w:t>оти для оформлення статусу   здійснено 694</w:t>
      </w:r>
      <w:r>
        <w:rPr>
          <w:lang w:val="uk-UA"/>
        </w:rPr>
        <w:t xml:space="preserve"> оцінок потре</w:t>
      </w:r>
      <w:r w:rsidR="008A6F4F">
        <w:rPr>
          <w:lang w:val="uk-UA"/>
        </w:rPr>
        <w:t>б сімей ( в них виховується 1180</w:t>
      </w:r>
      <w:r>
        <w:rPr>
          <w:lang w:val="uk-UA"/>
        </w:rPr>
        <w:t xml:space="preserve"> дітей), в яких діти постраждали внаслідок воєнного конфлікту та зазнали психологічного насильства.</w:t>
      </w:r>
    </w:p>
    <w:p w:rsidR="009328E4" w:rsidRDefault="0094147E" w:rsidP="00E24255">
      <w:pPr>
        <w:jc w:val="both"/>
        <w:rPr>
          <w:lang w:val="uk-UA"/>
        </w:rPr>
      </w:pPr>
      <w:r>
        <w:rPr>
          <w:lang w:val="uk-UA"/>
        </w:rPr>
        <w:t xml:space="preserve">         З метою недопущення нецільового використання коштів державної соціальної допомоги при народженні дитини, захисту прав дитини на забезпечення базових потреб</w:t>
      </w:r>
      <w:r w:rsidR="00C44FAD">
        <w:rPr>
          <w:lang w:val="uk-UA"/>
        </w:rPr>
        <w:t>, зд</w:t>
      </w:r>
      <w:r w:rsidR="001127AE">
        <w:rPr>
          <w:lang w:val="uk-UA"/>
        </w:rPr>
        <w:t>ійснено  вибірково перевірку 84</w:t>
      </w:r>
      <w:r w:rsidR="00C44FAD">
        <w:rPr>
          <w:lang w:val="uk-UA"/>
        </w:rPr>
        <w:t xml:space="preserve"> сімей.</w:t>
      </w:r>
      <w:r w:rsidR="001127AE">
        <w:rPr>
          <w:lang w:val="uk-UA"/>
        </w:rPr>
        <w:t xml:space="preserve"> У </w:t>
      </w:r>
      <w:proofErr w:type="spellStart"/>
      <w:r w:rsidR="001127AE">
        <w:rPr>
          <w:lang w:val="uk-UA"/>
        </w:rPr>
        <w:t>зв</w:t>
      </w:r>
      <w:proofErr w:type="spellEnd"/>
      <w:r w:rsidR="001127AE" w:rsidRPr="001127AE">
        <w:rPr>
          <w:vertAlign w:val="superscript"/>
          <w:lang w:val="uk-UA"/>
        </w:rPr>
        <w:t>,</w:t>
      </w:r>
      <w:proofErr w:type="spellStart"/>
      <w:r w:rsidR="001127AE">
        <w:rPr>
          <w:lang w:val="uk-UA"/>
        </w:rPr>
        <w:t>язку</w:t>
      </w:r>
      <w:proofErr w:type="spellEnd"/>
      <w:r w:rsidR="001127AE">
        <w:rPr>
          <w:lang w:val="uk-UA"/>
        </w:rPr>
        <w:t xml:space="preserve"> із введенням карантину на території України, перевірки цільового використання коштів допомоги при народженні дитини з квітня 2020 року призупинені.</w:t>
      </w:r>
    </w:p>
    <w:p w:rsidR="000704C5" w:rsidRDefault="000704C5" w:rsidP="000704C5">
      <w:pPr>
        <w:jc w:val="both"/>
        <w:rPr>
          <w:lang w:val="uk-UA"/>
        </w:rPr>
      </w:pPr>
      <w:r>
        <w:rPr>
          <w:lang w:val="uk-UA"/>
        </w:rPr>
        <w:lastRenderedPageBreak/>
        <w:t xml:space="preserve">      В цілому центр соціальних служб працює на задоволення соціальних потреб незахищених категорій сімей, дітей та молоді, які перебувають у складних життєвих обставинах та потребують сторонньої допомоги. </w:t>
      </w:r>
    </w:p>
    <w:p w:rsidR="000704C5" w:rsidRDefault="000704C5" w:rsidP="00E24255">
      <w:pPr>
        <w:jc w:val="both"/>
        <w:rPr>
          <w:lang w:val="uk-UA"/>
        </w:rPr>
      </w:pPr>
    </w:p>
    <w:p w:rsidR="005D2E85" w:rsidRDefault="009328E4" w:rsidP="001127AE">
      <w:pPr>
        <w:jc w:val="both"/>
        <w:rPr>
          <w:lang w:val="uk-UA"/>
        </w:rPr>
      </w:pPr>
      <w:r w:rsidRPr="009328E4">
        <w:rPr>
          <w:b/>
          <w:lang w:val="uk-UA"/>
        </w:rPr>
        <w:t xml:space="preserve">           </w:t>
      </w:r>
    </w:p>
    <w:p w:rsidR="00920D4C" w:rsidRDefault="00920D4C" w:rsidP="00E24255">
      <w:pPr>
        <w:rPr>
          <w:lang w:val="uk-UA"/>
        </w:rPr>
      </w:pPr>
    </w:p>
    <w:p w:rsidR="001127AE" w:rsidRDefault="001127AE" w:rsidP="00E24255">
      <w:pPr>
        <w:rPr>
          <w:lang w:val="uk-UA"/>
        </w:rPr>
      </w:pPr>
    </w:p>
    <w:p w:rsidR="001127AE" w:rsidRDefault="001127AE" w:rsidP="00E24255">
      <w:pPr>
        <w:rPr>
          <w:lang w:val="uk-UA"/>
        </w:rPr>
      </w:pPr>
    </w:p>
    <w:p w:rsidR="00D76671" w:rsidRDefault="00D76671" w:rsidP="00E24255">
      <w:pPr>
        <w:rPr>
          <w:lang w:val="uk-UA"/>
        </w:rPr>
      </w:pPr>
    </w:p>
    <w:p w:rsidR="00D76671" w:rsidRDefault="00D76671" w:rsidP="00E24255">
      <w:pPr>
        <w:rPr>
          <w:lang w:val="uk-UA"/>
        </w:rPr>
      </w:pPr>
      <w:bookmarkStart w:id="0" w:name="_GoBack"/>
      <w:bookmarkEnd w:id="0"/>
    </w:p>
    <w:sectPr w:rsidR="00D76671" w:rsidSect="00EF4DF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F7" w:rsidRDefault="00177AF7" w:rsidP="009D1E96">
      <w:r>
        <w:separator/>
      </w:r>
    </w:p>
  </w:endnote>
  <w:endnote w:type="continuationSeparator" w:id="0">
    <w:p w:rsidR="00177AF7" w:rsidRDefault="00177AF7" w:rsidP="009D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F7" w:rsidRDefault="00177AF7" w:rsidP="009D1E96">
      <w:r>
        <w:separator/>
      </w:r>
    </w:p>
  </w:footnote>
  <w:footnote w:type="continuationSeparator" w:id="0">
    <w:p w:rsidR="00177AF7" w:rsidRDefault="00177AF7" w:rsidP="009D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39495"/>
      <w:docPartObj>
        <w:docPartGallery w:val="Page Numbers (Top of Page)"/>
        <w:docPartUnique/>
      </w:docPartObj>
    </w:sdtPr>
    <w:sdtEndPr/>
    <w:sdtContent>
      <w:p w:rsidR="00876D1C" w:rsidRDefault="00876D1C">
        <w:pPr>
          <w:pStyle w:val="a4"/>
          <w:jc w:val="center"/>
        </w:pPr>
        <w:r>
          <w:fldChar w:fldCharType="begin"/>
        </w:r>
        <w:r>
          <w:instrText>PAGE   \* MERGEFORMAT</w:instrText>
        </w:r>
        <w:r>
          <w:fldChar w:fldCharType="separate"/>
        </w:r>
        <w:r w:rsidR="00612D47">
          <w:rPr>
            <w:noProof/>
          </w:rPr>
          <w:t>3</w:t>
        </w:r>
        <w:r>
          <w:fldChar w:fldCharType="end"/>
        </w:r>
      </w:p>
    </w:sdtContent>
  </w:sdt>
  <w:p w:rsidR="00876D1C" w:rsidRDefault="00876D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B6A3E"/>
    <w:multiLevelType w:val="hybridMultilevel"/>
    <w:tmpl w:val="6730FD54"/>
    <w:lvl w:ilvl="0" w:tplc="7D7EE4D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CB"/>
    <w:rsid w:val="000222AF"/>
    <w:rsid w:val="00027B03"/>
    <w:rsid w:val="000704C5"/>
    <w:rsid w:val="00075579"/>
    <w:rsid w:val="001127AE"/>
    <w:rsid w:val="00174887"/>
    <w:rsid w:val="00177AF7"/>
    <w:rsid w:val="0018723F"/>
    <w:rsid w:val="001C14FE"/>
    <w:rsid w:val="001E6330"/>
    <w:rsid w:val="001F06A1"/>
    <w:rsid w:val="0021720D"/>
    <w:rsid w:val="00296887"/>
    <w:rsid w:val="002A4C3B"/>
    <w:rsid w:val="002A52F3"/>
    <w:rsid w:val="003009AE"/>
    <w:rsid w:val="003A71CB"/>
    <w:rsid w:val="003E1C23"/>
    <w:rsid w:val="003F61E9"/>
    <w:rsid w:val="004708FA"/>
    <w:rsid w:val="0047245D"/>
    <w:rsid w:val="004C7F67"/>
    <w:rsid w:val="00542312"/>
    <w:rsid w:val="00595920"/>
    <w:rsid w:val="005B7121"/>
    <w:rsid w:val="005D2E85"/>
    <w:rsid w:val="00612D47"/>
    <w:rsid w:val="006763BD"/>
    <w:rsid w:val="00692478"/>
    <w:rsid w:val="007503DC"/>
    <w:rsid w:val="00830F10"/>
    <w:rsid w:val="00876D1C"/>
    <w:rsid w:val="00896F0E"/>
    <w:rsid w:val="008A6F4F"/>
    <w:rsid w:val="008C4819"/>
    <w:rsid w:val="008D4660"/>
    <w:rsid w:val="008F4620"/>
    <w:rsid w:val="00920D4C"/>
    <w:rsid w:val="009328E4"/>
    <w:rsid w:val="0094147E"/>
    <w:rsid w:val="00966E1C"/>
    <w:rsid w:val="009D1E96"/>
    <w:rsid w:val="00AA0468"/>
    <w:rsid w:val="00AA24D2"/>
    <w:rsid w:val="00B11F23"/>
    <w:rsid w:val="00BA1438"/>
    <w:rsid w:val="00BD118C"/>
    <w:rsid w:val="00BF0821"/>
    <w:rsid w:val="00BF303F"/>
    <w:rsid w:val="00C06A09"/>
    <w:rsid w:val="00C44FAD"/>
    <w:rsid w:val="00C526C5"/>
    <w:rsid w:val="00CE4717"/>
    <w:rsid w:val="00D4304A"/>
    <w:rsid w:val="00D47BFD"/>
    <w:rsid w:val="00D76671"/>
    <w:rsid w:val="00DB71F3"/>
    <w:rsid w:val="00DE3D38"/>
    <w:rsid w:val="00DE7FD9"/>
    <w:rsid w:val="00DF7002"/>
    <w:rsid w:val="00E24255"/>
    <w:rsid w:val="00E578E1"/>
    <w:rsid w:val="00E60302"/>
    <w:rsid w:val="00EF24FB"/>
    <w:rsid w:val="00EF4DFC"/>
    <w:rsid w:val="00F14C58"/>
    <w:rsid w:val="00F15397"/>
    <w:rsid w:val="00F3355A"/>
    <w:rsid w:val="00F91951"/>
    <w:rsid w:val="00FB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255"/>
    <w:pPr>
      <w:ind w:left="708"/>
    </w:pPr>
  </w:style>
  <w:style w:type="paragraph" w:styleId="a4">
    <w:name w:val="header"/>
    <w:basedOn w:val="a"/>
    <w:link w:val="a5"/>
    <w:uiPriority w:val="99"/>
    <w:unhideWhenUsed/>
    <w:rsid w:val="009D1E96"/>
    <w:pPr>
      <w:tabs>
        <w:tab w:val="center" w:pos="4677"/>
        <w:tab w:val="right" w:pos="9355"/>
      </w:tabs>
    </w:pPr>
  </w:style>
  <w:style w:type="character" w:customStyle="1" w:styleId="a5">
    <w:name w:val="Верхний колонтитул Знак"/>
    <w:basedOn w:val="a0"/>
    <w:link w:val="a4"/>
    <w:uiPriority w:val="99"/>
    <w:rsid w:val="009D1E9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D1E96"/>
    <w:pPr>
      <w:tabs>
        <w:tab w:val="center" w:pos="4677"/>
        <w:tab w:val="right" w:pos="9355"/>
      </w:tabs>
    </w:pPr>
  </w:style>
  <w:style w:type="character" w:customStyle="1" w:styleId="a7">
    <w:name w:val="Нижний колонтитул Знак"/>
    <w:basedOn w:val="a0"/>
    <w:link w:val="a6"/>
    <w:uiPriority w:val="99"/>
    <w:rsid w:val="009D1E9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F4DFC"/>
    <w:rPr>
      <w:rFonts w:ascii="Tahoma" w:hAnsi="Tahoma" w:cs="Tahoma"/>
      <w:sz w:val="16"/>
      <w:szCs w:val="16"/>
    </w:rPr>
  </w:style>
  <w:style w:type="character" w:customStyle="1" w:styleId="a9">
    <w:name w:val="Текст выноски Знак"/>
    <w:basedOn w:val="a0"/>
    <w:link w:val="a8"/>
    <w:uiPriority w:val="99"/>
    <w:semiHidden/>
    <w:rsid w:val="00EF4D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255"/>
    <w:pPr>
      <w:ind w:left="708"/>
    </w:pPr>
  </w:style>
  <w:style w:type="paragraph" w:styleId="a4">
    <w:name w:val="header"/>
    <w:basedOn w:val="a"/>
    <w:link w:val="a5"/>
    <w:uiPriority w:val="99"/>
    <w:unhideWhenUsed/>
    <w:rsid w:val="009D1E96"/>
    <w:pPr>
      <w:tabs>
        <w:tab w:val="center" w:pos="4677"/>
        <w:tab w:val="right" w:pos="9355"/>
      </w:tabs>
    </w:pPr>
  </w:style>
  <w:style w:type="character" w:customStyle="1" w:styleId="a5">
    <w:name w:val="Верхний колонтитул Знак"/>
    <w:basedOn w:val="a0"/>
    <w:link w:val="a4"/>
    <w:uiPriority w:val="99"/>
    <w:rsid w:val="009D1E9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D1E96"/>
    <w:pPr>
      <w:tabs>
        <w:tab w:val="center" w:pos="4677"/>
        <w:tab w:val="right" w:pos="9355"/>
      </w:tabs>
    </w:pPr>
  </w:style>
  <w:style w:type="character" w:customStyle="1" w:styleId="a7">
    <w:name w:val="Нижний колонтитул Знак"/>
    <w:basedOn w:val="a0"/>
    <w:link w:val="a6"/>
    <w:uiPriority w:val="99"/>
    <w:rsid w:val="009D1E9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F4DFC"/>
    <w:rPr>
      <w:rFonts w:ascii="Tahoma" w:hAnsi="Tahoma" w:cs="Tahoma"/>
      <w:sz w:val="16"/>
      <w:szCs w:val="16"/>
    </w:rPr>
  </w:style>
  <w:style w:type="character" w:customStyle="1" w:styleId="a9">
    <w:name w:val="Текст выноски Знак"/>
    <w:basedOn w:val="a0"/>
    <w:link w:val="a8"/>
    <w:uiPriority w:val="99"/>
    <w:semiHidden/>
    <w:rsid w:val="00EF4D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4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1208</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2020-11-11T11:40:00Z</cp:lastPrinted>
  <dcterms:created xsi:type="dcterms:W3CDTF">2019-11-14T10:24:00Z</dcterms:created>
  <dcterms:modified xsi:type="dcterms:W3CDTF">2020-12-04T08:19:00Z</dcterms:modified>
</cp:coreProperties>
</file>