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D" w:rsidRPr="00DA7A79" w:rsidRDefault="008C1FFD" w:rsidP="00B7293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="00B72938">
        <w:rPr>
          <w:rFonts w:ascii="Times New Roman" w:hAnsi="Times New Roman" w:cs="Times New Roman"/>
          <w:lang w:val="uk-UA"/>
        </w:rPr>
        <w:t xml:space="preserve">                           О</w:t>
      </w:r>
      <w:r w:rsidRPr="00DA7A79">
        <w:rPr>
          <w:rFonts w:ascii="Times New Roman" w:hAnsi="Times New Roman" w:cs="Times New Roman"/>
          <w:b/>
          <w:lang w:val="uk-UA"/>
        </w:rPr>
        <w:t>голошення  про передачу майна в оренду</w:t>
      </w:r>
    </w:p>
    <w:p w:rsidR="008C1FFD" w:rsidRPr="00DA7A79" w:rsidRDefault="006B2332" w:rsidP="008C1FF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ч</w:t>
      </w:r>
      <w:r w:rsidR="008C1FFD" w:rsidRPr="00DA7A79">
        <w:rPr>
          <w:rFonts w:ascii="Times New Roman" w:hAnsi="Times New Roman" w:cs="Times New Roman"/>
          <w:b/>
          <w:lang w:val="uk-UA"/>
        </w:rPr>
        <w:t>астин</w:t>
      </w:r>
      <w:r>
        <w:rPr>
          <w:rFonts w:ascii="Times New Roman" w:hAnsi="Times New Roman" w:cs="Times New Roman"/>
          <w:b/>
          <w:lang w:val="uk-UA"/>
        </w:rPr>
        <w:t>и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 нежитлового приміщення площею 126,5 </w:t>
      </w:r>
      <w:proofErr w:type="spellStart"/>
      <w:r w:rsidR="008C1FFD" w:rsidRPr="00DA7A79">
        <w:rPr>
          <w:rFonts w:ascii="Times New Roman" w:hAnsi="Times New Roman" w:cs="Times New Roman"/>
          <w:b/>
          <w:lang w:val="uk-UA"/>
        </w:rPr>
        <w:t>кв.м</w:t>
      </w:r>
      <w:proofErr w:type="spellEnd"/>
      <w:r w:rsidR="008C1FFD" w:rsidRPr="00DA7A79">
        <w:rPr>
          <w:rFonts w:ascii="Times New Roman" w:hAnsi="Times New Roman" w:cs="Times New Roman"/>
          <w:b/>
          <w:lang w:val="uk-UA"/>
        </w:rPr>
        <w:t>, яке розта</w:t>
      </w:r>
      <w:r>
        <w:rPr>
          <w:rFonts w:ascii="Times New Roman" w:hAnsi="Times New Roman" w:cs="Times New Roman"/>
          <w:b/>
          <w:lang w:val="uk-UA"/>
        </w:rPr>
        <w:t>шоване за адресою:Донецька обл.</w:t>
      </w:r>
      <w:r w:rsidR="008C1FFD" w:rsidRPr="00DA7A79">
        <w:rPr>
          <w:rFonts w:ascii="Times New Roman" w:hAnsi="Times New Roman" w:cs="Times New Roman"/>
          <w:b/>
          <w:lang w:val="uk-UA"/>
        </w:rPr>
        <w:t>,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м.Костянтинівка, </w:t>
      </w:r>
      <w:proofErr w:type="spellStart"/>
      <w:r w:rsidR="008C1FFD" w:rsidRPr="00DA7A79">
        <w:rPr>
          <w:rFonts w:ascii="Times New Roman" w:hAnsi="Times New Roman" w:cs="Times New Roman"/>
          <w:b/>
          <w:lang w:val="uk-UA"/>
        </w:rPr>
        <w:t>пр.Ломоносова</w:t>
      </w:r>
      <w:proofErr w:type="spellEnd"/>
      <w:r w:rsidR="008C1FFD" w:rsidRPr="00DA7A79">
        <w:rPr>
          <w:rFonts w:ascii="Times New Roman" w:hAnsi="Times New Roman" w:cs="Times New Roman"/>
          <w:b/>
          <w:lang w:val="uk-UA"/>
        </w:rPr>
        <w:t>,164</w:t>
      </w:r>
      <w:r>
        <w:rPr>
          <w:rFonts w:ascii="Times New Roman" w:hAnsi="Times New Roman" w:cs="Times New Roman"/>
          <w:b/>
          <w:lang w:val="uk-UA"/>
        </w:rPr>
        <w:t xml:space="preserve"> (кінотеатр «Супутник»)</w:t>
      </w:r>
    </w:p>
    <w:p w:rsidR="002611D9" w:rsidRPr="00DA7A79" w:rsidRDefault="002611D9">
      <w:pPr>
        <w:pStyle w:val="normal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611D9" w:rsidRPr="00DA7A79" w:rsidRDefault="00B72938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7A79">
        <w:rPr>
          <w:rFonts w:ascii="Times New Roman" w:eastAsia="Times New Roman" w:hAnsi="Times New Roman" w:cs="Times New Roman"/>
        </w:rPr>
        <w:t>Майно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79">
        <w:rPr>
          <w:rFonts w:ascii="Times New Roman" w:eastAsia="Times New Roman" w:hAnsi="Times New Roman" w:cs="Times New Roman"/>
        </w:rPr>
        <w:t>передається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A7A79">
        <w:rPr>
          <w:rFonts w:ascii="Times New Roman" w:eastAsia="Times New Roman" w:hAnsi="Times New Roman" w:cs="Times New Roman"/>
        </w:rPr>
        <w:t>оренду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Pr="00DA7A79">
        <w:rPr>
          <w:rFonts w:ascii="Times New Roman" w:eastAsia="Times New Roman" w:hAnsi="Times New Roman" w:cs="Times New Roman"/>
        </w:rPr>
        <w:t>п</w:t>
      </w:r>
      <w:proofErr w:type="gramEnd"/>
      <w:r w:rsidRPr="00DA7A79">
        <w:rPr>
          <w:rFonts w:ascii="Times New Roman" w:eastAsia="Times New Roman" w:hAnsi="Times New Roman" w:cs="Times New Roman"/>
        </w:rPr>
        <w:t>ідставі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: </w:t>
      </w:r>
    </w:p>
    <w:p w:rsidR="002611D9" w:rsidRPr="00DA7A79" w:rsidRDefault="002611D9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Закону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“Про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оренду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державного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майна” №157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03.10.2019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Закон №157)</w:t>
        </w:r>
      </w:hyperlink>
    </w:p>
    <w:p w:rsidR="002611D9" w:rsidRPr="00DA7A79" w:rsidRDefault="002611D9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7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Постанови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Кабінету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Міні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стр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ів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</w:t>
        </w:r>
        <w:proofErr w:type="spellStart"/>
      </w:hyperlink>
      <w:hyperlink r:id="rId8"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питання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оренди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державного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майна</w:t>
        </w:r>
      </w:hyperlink>
      <w:hyperlink r:id="rId9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” №483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03.06.2020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Постанова №483 та Порядок</w:t>
        </w:r>
      </w:hyperlink>
      <w:r w:rsidR="00B72938" w:rsidRPr="00DA7A79">
        <w:rPr>
          <w:rFonts w:ascii="Times New Roman" w:eastAsia="Times New Roman" w:hAnsi="Times New Roman" w:cs="Times New Roman"/>
        </w:rPr>
        <w:t>)</w:t>
      </w:r>
    </w:p>
    <w:p w:rsidR="002611D9" w:rsidRPr="00DA7A79" w:rsidRDefault="002611D9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b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8C1F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7A79">
              <w:rPr>
                <w:rFonts w:ascii="Times New Roman" w:hAnsi="Times New Roman" w:cs="Times New Roman"/>
                <w:lang w:val="uk-UA"/>
              </w:rPr>
              <w:t xml:space="preserve">Частина нежитлового приміщення   загальною площею 126,5 </w:t>
            </w:r>
            <w:proofErr w:type="spellStart"/>
            <w:r w:rsidRPr="00DA7A79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DA7A79">
              <w:rPr>
                <w:rFonts w:ascii="Times New Roman" w:hAnsi="Times New Roman" w:cs="Times New Roman"/>
                <w:lang w:val="uk-UA"/>
              </w:rPr>
              <w:t xml:space="preserve">, яке розташоване за адресою: Донецька обл.., м.Костянтинівка, </w:t>
            </w:r>
            <w:proofErr w:type="spellStart"/>
            <w:r w:rsidRPr="00DA7A79">
              <w:rPr>
                <w:rFonts w:ascii="Times New Roman" w:hAnsi="Times New Roman" w:cs="Times New Roman"/>
                <w:lang w:val="uk-UA"/>
              </w:rPr>
              <w:t>пр.Ломоносова</w:t>
            </w:r>
            <w:proofErr w:type="spellEnd"/>
            <w:r w:rsidRPr="00DA7A79">
              <w:rPr>
                <w:rFonts w:ascii="Times New Roman" w:hAnsi="Times New Roman" w:cs="Times New Roman"/>
                <w:lang w:val="uk-UA"/>
              </w:rPr>
              <w:t>,164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Орендодавець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DA7A79" w:rsidRDefault="008C1FFD" w:rsidP="008C1FFD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7A79">
              <w:rPr>
                <w:rFonts w:ascii="Times New Roman" w:hAnsi="Times New Roman" w:cs="Times New Roman"/>
                <w:lang w:val="uk-UA"/>
              </w:rPr>
              <w:t xml:space="preserve">Управління комунального господарства, код ЄДРПОУ 3009821, місце знаходження : 85114, Донецька обл., м.Костянтинівка , </w:t>
            </w:r>
            <w:proofErr w:type="spellStart"/>
            <w:r w:rsidRPr="00DA7A79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DA7A79">
              <w:rPr>
                <w:rFonts w:ascii="Times New Roman" w:hAnsi="Times New Roman" w:cs="Times New Roman"/>
                <w:lang w:val="uk-UA"/>
              </w:rPr>
              <w:t xml:space="preserve"> Тихого,260, +380(6272)4-23-07, адреса </w:t>
            </w:r>
            <w:proofErr w:type="spellStart"/>
            <w:r w:rsidRPr="00DA7A79">
              <w:rPr>
                <w:rFonts w:ascii="Times New Roman" w:hAnsi="Times New Roman" w:cs="Times New Roman"/>
                <w:lang w:val="uk-UA"/>
              </w:rPr>
              <w:t>електронно</w:t>
            </w:r>
            <w:proofErr w:type="spellEnd"/>
            <w:r w:rsidRPr="00DA7A79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10" w:history="1"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ukr</w:t>
              </w:r>
              <w:r w:rsidRPr="00DA7A79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DA7A79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DA7A7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2611D9" w:rsidRPr="00DA7A79" w:rsidRDefault="008C1FFD" w:rsidP="008C1F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Pr="00DA7A79">
              <w:rPr>
                <w:rFonts w:ascii="Times New Roman" w:hAnsi="Times New Roman" w:cs="Times New Roman"/>
                <w:lang w:val="uk-UA"/>
              </w:rPr>
              <w:t>Стригіна</w:t>
            </w:r>
            <w:proofErr w:type="spellEnd"/>
            <w:r w:rsidRPr="00DA7A79">
              <w:rPr>
                <w:rFonts w:ascii="Times New Roman" w:hAnsi="Times New Roman" w:cs="Times New Roman"/>
                <w:lang w:val="uk-UA"/>
              </w:rPr>
              <w:t xml:space="preserve"> Ірина Анатоліївна, +380 (06272)4-03-37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Балансоутримувач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DA7A79" w:rsidRDefault="008C1FFD" w:rsidP="008C1FFD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7A79">
              <w:rPr>
                <w:rFonts w:ascii="Times New Roman" w:hAnsi="Times New Roman" w:cs="Times New Roman"/>
                <w:lang w:val="uk-UA"/>
              </w:rPr>
              <w:t xml:space="preserve">Комунальне підприємство «Об’єднання парків та кінотеатрів костянтинівської міської ради », код ЄДРПОУ 02218938, місце знаходження : 85100, Донецька обл., м.Костянтинівка , </w:t>
            </w:r>
            <w:proofErr w:type="spellStart"/>
            <w:r w:rsidRPr="00DA7A79">
              <w:rPr>
                <w:rFonts w:ascii="Times New Roman" w:hAnsi="Times New Roman" w:cs="Times New Roman"/>
                <w:lang w:val="uk-UA"/>
              </w:rPr>
              <w:t>вул.Абрамова</w:t>
            </w:r>
            <w:proofErr w:type="spellEnd"/>
            <w:r w:rsidRPr="00DA7A79">
              <w:rPr>
                <w:rFonts w:ascii="Times New Roman" w:hAnsi="Times New Roman" w:cs="Times New Roman"/>
                <w:lang w:val="uk-UA"/>
              </w:rPr>
              <w:t>,28, +380(6272)6-22-40, адреса електронно</w:t>
            </w:r>
            <w:r w:rsidR="006B2332">
              <w:rPr>
                <w:rFonts w:ascii="Times New Roman" w:hAnsi="Times New Roman" w:cs="Times New Roman"/>
                <w:lang w:val="uk-UA"/>
              </w:rPr>
              <w:t>ї</w:t>
            </w:r>
            <w:r w:rsidRPr="00DA7A79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11" w:history="1"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kpopik</w:t>
              </w:r>
              <w:r w:rsidRPr="00DA7A79">
                <w:rPr>
                  <w:rStyle w:val="a6"/>
                  <w:rFonts w:ascii="Times New Roman" w:hAnsi="Times New Roman" w:cs="Times New Roman"/>
                  <w:lang w:val="uk-UA"/>
                </w:rPr>
                <w:t>2013@</w:t>
              </w:r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ukr</w:t>
              </w:r>
              <w:r w:rsidRPr="00DA7A79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2611D9" w:rsidRPr="00DA7A79" w:rsidRDefault="008C1FFD" w:rsidP="00150F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Pr="00DA7A79">
              <w:rPr>
                <w:rFonts w:ascii="Times New Roman" w:hAnsi="Times New Roman" w:cs="Times New Roman"/>
                <w:lang w:val="uk-UA"/>
              </w:rPr>
              <w:t>Ягмурова</w:t>
            </w:r>
            <w:proofErr w:type="spellEnd"/>
            <w:r w:rsidRPr="00DA7A79">
              <w:rPr>
                <w:rFonts w:ascii="Times New Roman" w:hAnsi="Times New Roman" w:cs="Times New Roman"/>
                <w:lang w:val="uk-UA"/>
              </w:rPr>
              <w:t xml:space="preserve"> І</w:t>
            </w:r>
            <w:r w:rsidR="00150F3D">
              <w:rPr>
                <w:rFonts w:ascii="Times New Roman" w:hAnsi="Times New Roman" w:cs="Times New Roman"/>
                <w:lang w:val="uk-UA"/>
              </w:rPr>
              <w:t>нна Іванівна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(номер телефону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адреса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балансоутримувача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відповідального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заінтересованих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на яку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звертатися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заявами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>, ч</w:t>
            </w:r>
            <w:r w:rsidRPr="00DA7A79">
              <w:rPr>
                <w:rFonts w:ascii="Times New Roman" w:eastAsia="Times New Roman" w:hAnsi="Times New Roman" w:cs="Times New Roman"/>
              </w:rPr>
              <w:t xml:space="preserve">ас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огляду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DA7A79">
              <w:rPr>
                <w:rFonts w:ascii="Times New Roman" w:eastAsia="Times New Roman" w:hAnsi="Times New Roman" w:cs="Times New Roman"/>
              </w:rPr>
              <w:t>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7475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ru-RU"/>
              </w:rPr>
              <w:t xml:space="preserve">Час </w:t>
            </w: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  <w:proofErr w:type="gram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proofErr w:type="gram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>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7475AC" w:rsidRPr="00DA7A79" w:rsidRDefault="007475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2611D9" w:rsidRPr="00DA7A7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2611D9" w:rsidRPr="00DA7A7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46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Залишкова балансова вартість та первісна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балансов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46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Станом на </w:t>
            </w:r>
          </w:p>
          <w:p w:rsidR="003463F7" w:rsidRPr="00DA7A79" w:rsidRDefault="003463F7" w:rsidP="003463F7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Залишкова балансова вартість об’єкта -</w:t>
            </w:r>
          </w:p>
          <w:p w:rsidR="003463F7" w:rsidRPr="00DA7A79" w:rsidRDefault="006B2332" w:rsidP="003463F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22297</w:t>
            </w:r>
            <w:r w:rsidR="003463F7" w:rsidRPr="00DA7A7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3463F7" w:rsidRPr="00DA7A79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  <w:r w:rsidR="003463F7" w:rsidRPr="00DA7A7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65</w:t>
            </w:r>
            <w:r w:rsidR="003463F7" w:rsidRPr="00DA7A79">
              <w:rPr>
                <w:rFonts w:ascii="Times New Roman" w:hAnsi="Times New Roman" w:cs="Times New Roman"/>
                <w:color w:val="000000"/>
                <w:lang w:val="uk-UA"/>
              </w:rPr>
              <w:t>коп.</w:t>
            </w:r>
          </w:p>
          <w:p w:rsidR="003463F7" w:rsidRPr="00DA7A79" w:rsidRDefault="003463F7" w:rsidP="003463F7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7A79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первісна балансова вартість об’єкта - </w:t>
            </w:r>
          </w:p>
          <w:p w:rsidR="003463F7" w:rsidRPr="00DA7A79" w:rsidRDefault="006B2332" w:rsidP="006B2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76665 </w:t>
            </w:r>
            <w:proofErr w:type="spellStart"/>
            <w:r w:rsidR="003463F7" w:rsidRPr="00DA7A79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  <w:r w:rsidR="003463F7" w:rsidRPr="00DA7A7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48</w:t>
            </w:r>
            <w:r w:rsidR="003463F7" w:rsidRPr="00DA7A79">
              <w:rPr>
                <w:rFonts w:ascii="Times New Roman" w:hAnsi="Times New Roman" w:cs="Times New Roman"/>
                <w:color w:val="000000"/>
                <w:lang w:val="uk-UA"/>
              </w:rPr>
              <w:t xml:space="preserve"> коп.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Тип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46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графік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використання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46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5 років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ішень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інвестиційного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включення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майна,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46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відсутне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балансоутримувачем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випадках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необхідним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статуту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463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Балансоутримувачем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 отримано погодження органу  управління (рішення виконавчого комітету міської ради від 26.01.2021 № 6)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пере</w:t>
            </w:r>
            <w:r w:rsidRPr="00DA7A79">
              <w:rPr>
                <w:rFonts w:ascii="Times New Roman" w:eastAsia="Times New Roman" w:hAnsi="Times New Roman" w:cs="Times New Roman"/>
              </w:rPr>
              <w:t>дачі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суборенду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про порядок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р. 3 ст. 13 Закону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DA7A7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04BD5" w:rsidP="00304B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Фотографічні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наявні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відсутні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04B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04B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126,5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Корисна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304B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126,5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арешти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майна /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E96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В податковій заставі не перебуває та під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орештом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не знаходиться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Характеристика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буді</w:t>
            </w:r>
            <w:proofErr w:type="gram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цілому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місця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розташування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надземний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цокольний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підвальний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мансардний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поверх , номер поверху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поверхів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241B91" w:rsidRDefault="00241B91" w:rsidP="00241B9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Частина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нежитлового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приміщення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технічного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паспорту БТІ: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сходова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клітина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ІІ;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частина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коридору 51-26;туалет 51-22;зала 51-19,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миїчна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51-21, кухня 51-22)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площею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126,5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,  яке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розташоване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на другому поверсі кінотеатру «Супутник»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Донецька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обл., 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Костянтинівка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пр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Ломоносова,164 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стан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  <w:p w:rsidR="002611D9" w:rsidRPr="00DA7A79" w:rsidRDefault="002611D9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143494" w:rsidRDefault="00E961FC" w:rsidP="001434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43494">
              <w:rPr>
                <w:rFonts w:ascii="Times New Roman" w:hAnsi="Times New Roman"/>
                <w:color w:val="000000"/>
                <w:sz w:val="20"/>
              </w:rPr>
              <w:t>Технічний</w:t>
            </w:r>
            <w:proofErr w:type="spellEnd"/>
            <w:r w:rsidRPr="00143494">
              <w:rPr>
                <w:rFonts w:ascii="Times New Roman" w:hAnsi="Times New Roman"/>
                <w:color w:val="000000"/>
                <w:sz w:val="20"/>
              </w:rPr>
              <w:t xml:space="preserve"> стан </w:t>
            </w:r>
            <w:proofErr w:type="spellStart"/>
            <w:r w:rsidRPr="00143494">
              <w:rPr>
                <w:rFonts w:ascii="Times New Roman" w:hAnsi="Times New Roman"/>
                <w:color w:val="000000"/>
                <w:sz w:val="20"/>
              </w:rPr>
              <w:t>об'єкта</w:t>
            </w:r>
            <w:proofErr w:type="spellEnd"/>
            <w:r w:rsidRPr="0014349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143494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- </w:t>
            </w:r>
            <w:proofErr w:type="spellStart"/>
            <w:r w:rsidRPr="00143494">
              <w:rPr>
                <w:rFonts w:ascii="Times New Roman" w:hAnsi="Times New Roman"/>
                <w:color w:val="000000"/>
                <w:sz w:val="20"/>
              </w:rPr>
              <w:t>задовільний</w:t>
            </w:r>
            <w:proofErr w:type="spellEnd"/>
            <w:r w:rsidRPr="0014349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143494">
              <w:rPr>
                <w:rFonts w:ascii="Times New Roman" w:hAnsi="Times New Roman"/>
                <w:color w:val="000000"/>
                <w:sz w:val="20"/>
              </w:rPr>
              <w:t>забезпечений</w:t>
            </w:r>
            <w:proofErr w:type="spellEnd"/>
            <w:r w:rsidRPr="0014349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43494">
              <w:rPr>
                <w:rFonts w:ascii="Times New Roman" w:hAnsi="Times New Roman"/>
                <w:color w:val="000000"/>
                <w:sz w:val="20"/>
              </w:rPr>
              <w:t>електромережею</w:t>
            </w:r>
            <w:proofErr w:type="spellEnd"/>
            <w:r w:rsidRPr="00143494">
              <w:rPr>
                <w:rFonts w:ascii="Times New Roman" w:hAnsi="Times New Roman"/>
                <w:color w:val="000000"/>
                <w:sz w:val="20"/>
              </w:rPr>
              <w:t>, холодною водою</w:t>
            </w:r>
            <w:proofErr w:type="gramStart"/>
            <w:r w:rsidRPr="0014349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143494">
              <w:rPr>
                <w:rFonts w:ascii="Times New Roman" w:hAnsi="Times New Roman"/>
                <w:color w:val="000000"/>
                <w:sz w:val="20"/>
                <w:lang w:val="uk-UA"/>
              </w:rPr>
              <w:t>,</w:t>
            </w:r>
            <w:proofErr w:type="gramEnd"/>
            <w:r w:rsidRPr="0014349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43494">
              <w:rPr>
                <w:rFonts w:ascii="Times New Roman" w:hAnsi="Times New Roman"/>
                <w:color w:val="000000"/>
                <w:sz w:val="20"/>
              </w:rPr>
              <w:t>каналізацією</w:t>
            </w:r>
            <w:proofErr w:type="spellEnd"/>
            <w:r w:rsidR="00143494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та </w:t>
            </w:r>
            <w:r w:rsidR="00143494" w:rsidRPr="00143494">
              <w:rPr>
                <w:rFonts w:ascii="Times New Roman" w:hAnsi="Times New Roman"/>
                <w:color w:val="000000"/>
                <w:sz w:val="20"/>
              </w:rPr>
              <w:br/>
            </w:r>
            <w:proofErr w:type="spellStart"/>
            <w:r w:rsidR="00143494" w:rsidRPr="00143494">
              <w:rPr>
                <w:rFonts w:ascii="Times New Roman" w:hAnsi="Times New Roman"/>
                <w:color w:val="000000"/>
                <w:sz w:val="20"/>
              </w:rPr>
              <w:t>інтернетом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Поверховий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E96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Додається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об’єктом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пам’ятка</w:t>
            </w:r>
            <w:proofErr w:type="spellEnd"/>
            <w:proofErr w:type="gram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охорони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на передачу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E96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Об’єкт не відноситься  до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пам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r w:rsidRPr="00DA7A79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стан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реєстрації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права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власності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держави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територіальної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громади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gram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на</w:t>
            </w:r>
            <w:proofErr w:type="gram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</w:t>
            </w:r>
            <w:proofErr w:type="gram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’єкт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2">
              <w:r w:rsidRPr="00DA7A79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 xml:space="preserve">Закону </w:t>
              </w:r>
              <w:proofErr w:type="spellStart"/>
              <w:r w:rsidRPr="00DA7A79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України</w:t>
              </w:r>
              <w:proofErr w:type="spellEnd"/>
            </w:hyperlink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державну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реєстрацію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речових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прав на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нерухоме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майно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обтяжень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”</w:t>
            </w:r>
          </w:p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>якщо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>пропонований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строк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становить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>більше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>п’яти</w:t>
            </w:r>
            <w:proofErr w:type="spellEnd"/>
            <w:proofErr w:type="gramEnd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i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E96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Право власності територіальної громади на будівлю зареєстровано у Державному реєстрі речових прав на нерухоме майно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цільове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призначення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143494" w:rsidRDefault="00E961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Об'єкт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викоростаний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лише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розміщення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громадських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об'єднань</w:t>
            </w:r>
            <w:proofErr w:type="spellEnd"/>
            <w:r w:rsidR="00143494">
              <w:rPr>
                <w:rFonts w:ascii="Times New Roman" w:eastAsia="Times New Roman" w:hAnsi="Times New Roman" w:cs="Times New Roman"/>
                <w:lang w:val="uk-UA"/>
              </w:rPr>
              <w:t xml:space="preserve"> та благодійних фонді</w:t>
            </w:r>
            <w:proofErr w:type="gramStart"/>
            <w:r w:rsidR="00143494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proofErr w:type="gramEnd"/>
            <w:r w:rsidR="0014349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порядок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орендаря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компенсації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балансоутримувачу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витрат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на оплату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ок</w:t>
            </w:r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ремих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нього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відповідними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E961FC" w:rsidP="007140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Окремих особових рахунків на об’єкт </w:t>
            </w:r>
            <w:r w:rsidR="0071406D"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оренди постачальниками комунальних послуг не відкривалися, орендар компенсує </w:t>
            </w:r>
            <w:proofErr w:type="spellStart"/>
            <w:r w:rsidR="0071406D" w:rsidRPr="00DA7A79">
              <w:rPr>
                <w:rFonts w:ascii="Times New Roman" w:eastAsia="Times New Roman" w:hAnsi="Times New Roman" w:cs="Times New Roman"/>
                <w:lang w:val="uk-UA"/>
              </w:rPr>
              <w:t>балансоутримувачу</w:t>
            </w:r>
            <w:proofErr w:type="spellEnd"/>
            <w:r w:rsidR="0071406D"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 витрати на оплату комунальних послуг</w:t>
            </w:r>
          </w:p>
        </w:tc>
      </w:tr>
      <w:tr w:rsidR="002611D9" w:rsidRPr="00DA7A7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>аукціон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143494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зі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зниженням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плати на 50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 за методом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покрокового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зниження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плати та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подальшого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цінових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143494" w:rsidRDefault="00CC5A5A" w:rsidP="00CC5A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Аукціон буде проведене  в е</w:t>
            </w:r>
            <w:proofErr w:type="spellStart"/>
            <w:r w:rsidR="00B72938" w:rsidRPr="00143494">
              <w:rPr>
                <w:rFonts w:ascii="Times New Roman" w:eastAsia="Times New Roman" w:hAnsi="Times New Roman" w:cs="Times New Roman"/>
                <w:highlight w:val="white"/>
              </w:rPr>
              <w:t>лектронн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Start"/>
            <w:r w:rsidR="00B72938" w:rsidRPr="00143494">
              <w:rPr>
                <w:rFonts w:ascii="Times New Roman" w:eastAsia="Times New Roman" w:hAnsi="Times New Roman" w:cs="Times New Roman"/>
                <w:highlight w:val="white"/>
              </w:rPr>
              <w:t>й</w:t>
            </w:r>
            <w:proofErr w:type="spellEnd"/>
            <w:r w:rsidR="00B72938"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торговій  системі </w:t>
            </w:r>
            <w:r w:rsidR="00B9074F" w:rsidRPr="00143494">
              <w:rPr>
                <w:rFonts w:ascii="Times New Roman" w:eastAsia="Times New Roman" w:hAnsi="Times New Roman" w:cs="Times New Roman"/>
                <w:highlight w:val="white"/>
              </w:rPr>
              <w:t>«ПРОЗОРО.ПРОДАЖІ» (адміністратор).</w:t>
            </w:r>
          </w:p>
          <w:p w:rsidR="00B9074F" w:rsidRPr="00143494" w:rsidRDefault="00B9074F" w:rsidP="00CC5A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Єдине посилання на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веб-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сторінку https://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prozorro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.sale/. на якій є посилання  на 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веб-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 xml:space="preserve"> сторінку  операторів  електронного майданчика, які мають право використовувати електронний майданчик і з якими адміністратор уклав відповідний договір.</w:t>
            </w:r>
          </w:p>
          <w:p w:rsidR="00B9074F" w:rsidRPr="00143494" w:rsidRDefault="00B9074F" w:rsidP="00CC5A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Орендодавець для проведення та організації аукціону використовує електронний майданчик E-Te</w:t>
            </w:r>
            <w:proofErr w:type="spellStart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ндер</w:t>
            </w:r>
            <w:proofErr w:type="spellEnd"/>
            <w:r w:rsidRPr="00143494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eastAsia="Times New Roman" w:hAnsi="Times New Roman" w:cs="Times New Roman"/>
              </w:rPr>
              <w:t xml:space="preserve">Дата та </w:t>
            </w:r>
            <w:r w:rsidRPr="00DA7A79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умова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майданчику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строк для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заяви на участь 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встановлюється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проміжок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19:30 до 20:30 дня,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передує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дню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пл</w:t>
            </w:r>
            <w:r w:rsidRPr="00DA7A79">
              <w:rPr>
                <w:rFonts w:ascii="Times New Roman" w:eastAsia="Times New Roman" w:hAnsi="Times New Roman" w:cs="Times New Roman"/>
              </w:rPr>
              <w:t xml:space="preserve">ата для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першого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9074F" w:rsidP="00B90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267грн. 57 коп.</w:t>
            </w:r>
            <w:r w:rsidR="00DF072A">
              <w:rPr>
                <w:rFonts w:ascii="Times New Roman" w:eastAsia="Times New Roman" w:hAnsi="Times New Roman" w:cs="Times New Roman"/>
                <w:lang w:val="uk-UA"/>
              </w:rPr>
              <w:t xml:space="preserve"> з урахуванням ПДВ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першого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lastRenderedPageBreak/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90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20 календарних днів з дати  оприлюднення оголошення електронною торговою системою про передачу майна в </w:t>
            </w:r>
            <w:r w:rsidRPr="00DA7A7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оренду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lastRenderedPageBreak/>
              <w:t>Стартова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плата </w:t>
            </w:r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повторного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зі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зниженням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на 50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9074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133 грн. 79 коп.</w:t>
            </w:r>
            <w:r w:rsidR="00F94DEF">
              <w:rPr>
                <w:rFonts w:ascii="Times New Roman" w:eastAsia="Times New Roman" w:hAnsi="Times New Roman" w:cs="Times New Roman"/>
                <w:lang w:val="uk-UA"/>
              </w:rPr>
              <w:t xml:space="preserve"> з урахуванням ПДВ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повторного</w:t>
            </w:r>
            <w:proofErr w:type="gram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із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зниженням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на 50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0467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2611D9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B72938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плата для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DA7A79" w:rsidRDefault="000467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133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79 коп</w:t>
            </w:r>
            <w:r w:rsidR="00F94DEF">
              <w:rPr>
                <w:rFonts w:ascii="Times New Roman" w:eastAsia="Times New Roman" w:hAnsi="Times New Roman" w:cs="Times New Roman"/>
                <w:lang w:val="uk-UA"/>
              </w:rPr>
              <w:t>. з урахуванням ПДВ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</w:t>
            </w:r>
            <w:proofErr w:type="gram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 w:rsidP="009551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кроків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за методом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покрокового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зниження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стартової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3 (три) кроки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нарахування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врахування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стартов</w:t>
            </w:r>
            <w:proofErr w:type="gramEnd"/>
            <w:r w:rsidRPr="00DA7A79">
              <w:rPr>
                <w:rFonts w:ascii="Times New Roman" w:eastAsia="Times New Roman" w:hAnsi="Times New Roman" w:cs="Times New Roman"/>
              </w:rPr>
              <w:t>ій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орендній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платі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враховано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нараховується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плати за результатами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кроку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DA7A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14357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75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коп</w:t>
            </w:r>
            <w:proofErr w:type="spellEnd"/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Розмі</w:t>
            </w:r>
            <w:proofErr w:type="gram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spellEnd"/>
            <w:proofErr w:type="gram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реєстраційного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внеску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DA7A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операторами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майданчиків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реєстраційних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внесків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потенційних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орендарі</w:t>
            </w:r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DA7A7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переможцями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розрахунків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орендовані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4347C4" w:rsidRPr="00DA7A79" w:rsidRDefault="00DA7A79" w:rsidP="00DA7A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4347C4" w:rsidRPr="00DA7A79">
              <w:rPr>
                <w:rFonts w:ascii="Times New Roman" w:eastAsia="Times New Roman" w:hAnsi="Times New Roman" w:cs="Times New Roman"/>
                <w:lang w:val="uk-UA"/>
              </w:rPr>
              <w:t>операторами</w:t>
            </w:r>
            <w:proofErr w:type="spellEnd"/>
            <w:r w:rsidR="004347C4"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електронних майданчиків реєстраційних внесків потенційних орендарів в національній валюті:</w:t>
            </w:r>
          </w:p>
          <w:p w:rsidR="004347C4" w:rsidRPr="00DA7A79" w:rsidRDefault="004347C4" w:rsidP="004347C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4347C4" w:rsidRPr="00DA7A79" w:rsidRDefault="004347C4" w:rsidP="004347C4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Управління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комунального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господарства</w:t>
            </w:r>
            <w:proofErr w:type="spellEnd"/>
          </w:p>
          <w:p w:rsidR="004347C4" w:rsidRPr="00DA7A79" w:rsidRDefault="004347C4" w:rsidP="004347C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4347C4" w:rsidRPr="00DA7A79" w:rsidRDefault="004347C4" w:rsidP="004347C4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Рахунок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№ : UA 368201720355209001000038662</w:t>
            </w:r>
          </w:p>
          <w:p w:rsidR="004347C4" w:rsidRPr="00DA7A79" w:rsidRDefault="004347C4" w:rsidP="004347C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Банк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одержувача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: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Державна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казначейська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служба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України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</w:p>
          <w:p w:rsidR="004347C4" w:rsidRPr="00DA7A79" w:rsidRDefault="004347C4" w:rsidP="004347C4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4347C4" w:rsidRPr="00DA7A79" w:rsidRDefault="004347C4" w:rsidP="004347C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7A79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4347C4" w:rsidRPr="00DA7A79" w:rsidRDefault="004347C4" w:rsidP="00434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Одержувач: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Управління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комунального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господарства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</w:p>
          <w:p w:rsidR="004347C4" w:rsidRPr="00DA7A79" w:rsidRDefault="004347C4" w:rsidP="00434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4347C4" w:rsidRPr="00DA7A79" w:rsidRDefault="004347C4" w:rsidP="00434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85114,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Донецька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обл., м.Костянтинівка,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вул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Олекси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 Тихого,260</w:t>
            </w:r>
          </w:p>
          <w:p w:rsidR="004347C4" w:rsidRPr="00DA7A79" w:rsidRDefault="004347C4" w:rsidP="004347C4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 xml:space="preserve">Рахунок № UA918201720314251020203038662, банк:ДКС України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lang w:val="uk-UA"/>
              </w:rPr>
              <w:t>, МФО 820172</w:t>
            </w:r>
          </w:p>
          <w:p w:rsidR="004347C4" w:rsidRPr="00DA7A79" w:rsidRDefault="004347C4" w:rsidP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</w:t>
            </w:r>
            <w:r w:rsidR="00BD27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A7A79">
              <w:rPr>
                <w:rFonts w:ascii="Times New Roman" w:eastAsia="Times New Roman" w:hAnsi="Times New Roman" w:cs="Times New Roman"/>
                <w:lang w:val="uk-UA"/>
              </w:rPr>
              <w:t>якому разі у розмірі  не меншому, ніж розмір мінімальної заробітної плати станом на перше число місяця , в якому укладається цей договір.</w:t>
            </w:r>
          </w:p>
        </w:tc>
      </w:tr>
      <w:tr w:rsidR="004347C4" w:rsidRPr="00DA7A7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Додаткові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>умови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>оренди</w:t>
            </w:r>
            <w:proofErr w:type="spellEnd"/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Перелік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умов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визначений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абз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. 4 п. 55 Порядку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передачі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оренду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державного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комунального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BD2708" w:rsidRDefault="00BD2708" w:rsidP="00BD27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Об</w:t>
            </w:r>
            <w:r w:rsidRPr="00BD2708">
              <w:rPr>
                <w:rFonts w:ascii="Times New Roman" w:eastAsia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передається без права приватизації та передачі в суборенду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Дата та номер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ішення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BD27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Наказ № 11 від 10.02.2021</w:t>
            </w:r>
          </w:p>
        </w:tc>
      </w:tr>
      <w:tr w:rsidR="004347C4" w:rsidRPr="00DA7A7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поточного та/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ремонту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орендованого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майна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7A79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додаткової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конкретних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ремонтних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(поточного та/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ремонту),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реконструкції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суми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6466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Згода не надавалася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необхідність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 w:anchor="n120">
              <w:proofErr w:type="spellStart"/>
              <w:r w:rsidRPr="00DA7A79">
                <w:rPr>
                  <w:rFonts w:ascii="Times New Roman" w:eastAsia="Times New Roman" w:hAnsi="Times New Roman" w:cs="Times New Roman"/>
                  <w:u w:val="single"/>
                </w:rPr>
                <w:t>статті</w:t>
              </w:r>
              <w:proofErr w:type="spellEnd"/>
              <w:r w:rsidRPr="00DA7A79">
                <w:rPr>
                  <w:rFonts w:ascii="Times New Roman" w:eastAsia="Times New Roman" w:hAnsi="Times New Roman" w:cs="Times New Roman"/>
                  <w:u w:val="single"/>
                </w:rPr>
                <w:t xml:space="preserve"> 4</w:t>
              </w:r>
            </w:hyperlink>
            <w:r w:rsidRPr="00DA7A79">
              <w:rPr>
                <w:rFonts w:ascii="Times New Roman" w:eastAsia="Times New Roman" w:hAnsi="Times New Roman" w:cs="Times New Roman"/>
              </w:rPr>
              <w:t xml:space="preserve"> Закону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укладати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догові</w:t>
            </w:r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лише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особами,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до особи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4 Закону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7A79">
              <w:rPr>
                <w:rFonts w:ascii="Times New Roman" w:eastAsia="Times New Roman" w:hAnsi="Times New Roman" w:cs="Times New Roman"/>
              </w:rPr>
              <w:t>ідтверджуючі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ч. 3 ст. 13 Закону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охоронного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договору, -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A7A79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proofErr w:type="gramEnd"/>
            <w:r w:rsidRPr="00DA7A79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занедбана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) на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ремонту,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право на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зарахування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521D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A7A79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347C4" w:rsidRPr="00DA7A7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lastRenderedPageBreak/>
              <w:t>Інша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додаткова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 w:rsidRPr="00DA7A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A7A79">
              <w:rPr>
                <w:rFonts w:ascii="Times New Roman" w:eastAsia="Times New Roman" w:hAnsi="Times New Roman" w:cs="Times New Roman"/>
              </w:rPr>
              <w:t>орендодавцем</w:t>
            </w:r>
            <w:proofErr w:type="spellEnd"/>
          </w:p>
          <w:p w:rsidR="004347C4" w:rsidRPr="00DA7A79" w:rsidRDefault="004347C4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D4B" w:rsidRPr="00DA7A79" w:rsidRDefault="00521D4B" w:rsidP="00521D4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7A79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521D4B" w:rsidRPr="00DA7A79" w:rsidRDefault="00521D4B" w:rsidP="00521D4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7A79">
              <w:rPr>
                <w:rFonts w:ascii="Times New Roman" w:hAnsi="Times New Roman" w:cs="Times New Roman"/>
                <w:lang w:val="uk-UA"/>
              </w:rPr>
              <w:t xml:space="preserve">Організатор аукціону - Управління комунального господарства, код ЄДРПОУ 30098218, місцезнаходження : 85114, Донецька обл., м.Костянтинівка, </w:t>
            </w:r>
            <w:proofErr w:type="spellStart"/>
            <w:r w:rsidRPr="00DA7A79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DA7A79">
              <w:rPr>
                <w:rFonts w:ascii="Times New Roman" w:hAnsi="Times New Roman" w:cs="Times New Roman"/>
                <w:lang w:val="uk-UA"/>
              </w:rPr>
              <w:t xml:space="preserve">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4" w:history="1"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ukh</w:t>
              </w:r>
              <w:r w:rsidRPr="00DA7A79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DA7A79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DA7A79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DA7A79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DA7A7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21D4B" w:rsidRPr="00DA7A79" w:rsidRDefault="00521D4B" w:rsidP="00521D4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7A79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521D4B" w:rsidRPr="00DA7A79" w:rsidRDefault="00521D4B" w:rsidP="00521D4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7A79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  <w:p w:rsidR="004347C4" w:rsidRPr="00DA7A79" w:rsidRDefault="00434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normal"/>
        <w:ind w:firstLine="720"/>
        <w:jc w:val="both"/>
        <w:rPr>
          <w:rFonts w:ascii="Times New Roman" w:hAnsi="Times New Roman" w:cs="Times New Roman"/>
        </w:rPr>
      </w:pPr>
    </w:p>
    <w:sectPr w:rsidR="002611D9" w:rsidRPr="00DA7A79" w:rsidSect="008C1FFD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611D9"/>
    <w:rsid w:val="000467EB"/>
    <w:rsid w:val="00143494"/>
    <w:rsid w:val="00150F3D"/>
    <w:rsid w:val="00241B91"/>
    <w:rsid w:val="002611D9"/>
    <w:rsid w:val="00304BD5"/>
    <w:rsid w:val="003463F7"/>
    <w:rsid w:val="004347C4"/>
    <w:rsid w:val="00521D4B"/>
    <w:rsid w:val="006466C3"/>
    <w:rsid w:val="006B2332"/>
    <w:rsid w:val="0071406D"/>
    <w:rsid w:val="007475AC"/>
    <w:rsid w:val="008C1FFD"/>
    <w:rsid w:val="00A615C6"/>
    <w:rsid w:val="00B72938"/>
    <w:rsid w:val="00B9074F"/>
    <w:rsid w:val="00BD2708"/>
    <w:rsid w:val="00CC5A5A"/>
    <w:rsid w:val="00D53934"/>
    <w:rsid w:val="00DA7A79"/>
    <w:rsid w:val="00DF072A"/>
    <w:rsid w:val="00E7263E"/>
    <w:rsid w:val="00E961FC"/>
    <w:rsid w:val="00EB43EB"/>
    <w:rsid w:val="00F9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611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611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611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611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611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611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11D9"/>
  </w:style>
  <w:style w:type="table" w:customStyle="1" w:styleId="TableNormal">
    <w:name w:val="Table Normal"/>
    <w:rsid w:val="0026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11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611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11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8C1F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1FF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mailto:kpopik2013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r@konst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hyperlink" Target="mailto:ukh@konst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E90A-0056-42E2-9AE1-3199ECFC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27</cp:revision>
  <cp:lastPrinted>2021-02-10T13:36:00Z</cp:lastPrinted>
  <dcterms:created xsi:type="dcterms:W3CDTF">2021-02-10T12:24:00Z</dcterms:created>
  <dcterms:modified xsi:type="dcterms:W3CDTF">2021-02-10T13:36:00Z</dcterms:modified>
</cp:coreProperties>
</file>